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A387" w14:textId="77777777" w:rsidR="00F50D78" w:rsidRPr="00017ECE" w:rsidRDefault="00167DEB" w:rsidP="00F50D78">
      <w:pPr>
        <w:jc w:val="center"/>
        <w:rPr>
          <w:rFonts w:ascii="Times New Roman" w:eastAsia="Songti TC" w:hAnsi="Times New Roman" w:cs="Times New Roman"/>
          <w:sz w:val="32"/>
          <w:szCs w:val="32"/>
        </w:rPr>
      </w:pPr>
      <w:r w:rsidRPr="00017ECE">
        <w:rPr>
          <w:rFonts w:ascii="Times New Roman" w:eastAsia="Songti TC" w:hAnsi="Times New Roman" w:cs="Times New Roman"/>
          <w:sz w:val="32"/>
          <w:szCs w:val="32"/>
        </w:rPr>
        <w:t>The Value of History in Dispute</w:t>
      </w:r>
      <w:r w:rsidR="0092774C" w:rsidRPr="00017ECE">
        <w:rPr>
          <w:rFonts w:ascii="Times New Roman" w:eastAsia="Songti TC" w:hAnsi="Times New Roman" w:cs="Times New Roman"/>
          <w:sz w:val="32"/>
          <w:szCs w:val="32"/>
        </w:rPr>
        <w:t xml:space="preserve">: </w:t>
      </w:r>
      <w:r w:rsidR="00880272" w:rsidRPr="00017ECE">
        <w:rPr>
          <w:rFonts w:ascii="Times New Roman" w:eastAsia="Songti TC" w:hAnsi="Times New Roman" w:cs="Times New Roman"/>
          <w:sz w:val="32"/>
          <w:szCs w:val="32"/>
        </w:rPr>
        <w:t>Confucian</w:t>
      </w:r>
      <w:r w:rsidR="00007169" w:rsidRPr="00017ECE">
        <w:rPr>
          <w:rFonts w:ascii="Times New Roman" w:eastAsia="Songti TC" w:hAnsi="Times New Roman" w:cs="Times New Roman"/>
          <w:sz w:val="32"/>
          <w:szCs w:val="32"/>
        </w:rPr>
        <w:t>ism</w:t>
      </w:r>
      <w:r w:rsidR="00252915" w:rsidRPr="00017ECE">
        <w:rPr>
          <w:rFonts w:ascii="Times New Roman" w:eastAsia="Songti TC" w:hAnsi="Times New Roman" w:cs="Times New Roman"/>
          <w:sz w:val="32"/>
          <w:szCs w:val="32"/>
        </w:rPr>
        <w:t xml:space="preserve">, Chinese </w:t>
      </w:r>
      <w:r w:rsidR="00007169" w:rsidRPr="00017ECE">
        <w:rPr>
          <w:rFonts w:ascii="Times New Roman" w:eastAsia="Songti TC" w:hAnsi="Times New Roman" w:cs="Times New Roman"/>
          <w:sz w:val="32"/>
          <w:szCs w:val="32"/>
        </w:rPr>
        <w:t>Legalism</w:t>
      </w:r>
      <w:r w:rsidR="00252915" w:rsidRPr="00017ECE">
        <w:rPr>
          <w:rFonts w:ascii="Times New Roman" w:eastAsia="Songti TC" w:hAnsi="Times New Roman" w:cs="Times New Roman"/>
          <w:sz w:val="32"/>
          <w:szCs w:val="32"/>
        </w:rPr>
        <w:t xml:space="preserve">, </w:t>
      </w:r>
    </w:p>
    <w:p w14:paraId="6C12D629" w14:textId="2045BA59" w:rsidR="00A009CF" w:rsidRPr="00017ECE" w:rsidRDefault="00252915" w:rsidP="00F50D78">
      <w:pPr>
        <w:jc w:val="center"/>
        <w:rPr>
          <w:rFonts w:ascii="Times New Roman" w:eastAsia="Songti TC" w:hAnsi="Times New Roman" w:cs="Times New Roman"/>
          <w:sz w:val="32"/>
          <w:szCs w:val="32"/>
        </w:rPr>
      </w:pPr>
      <w:r w:rsidRPr="00017ECE">
        <w:rPr>
          <w:rFonts w:ascii="Times New Roman" w:eastAsia="Songti TC" w:hAnsi="Times New Roman" w:cs="Times New Roman"/>
          <w:sz w:val="32"/>
          <w:szCs w:val="32"/>
        </w:rPr>
        <w:t>and the Political Significance</w:t>
      </w:r>
      <w:r w:rsidR="00007169" w:rsidRPr="00017ECE">
        <w:rPr>
          <w:rFonts w:ascii="Times New Roman" w:eastAsia="Songti TC" w:hAnsi="Times New Roman" w:cs="Times New Roman"/>
          <w:sz w:val="32"/>
          <w:szCs w:val="32"/>
        </w:rPr>
        <w:t xml:space="preserve"> of </w:t>
      </w:r>
      <w:r w:rsidR="00167DEB" w:rsidRPr="00017ECE">
        <w:rPr>
          <w:rFonts w:ascii="Times New Roman" w:eastAsia="Songti TC" w:hAnsi="Times New Roman" w:cs="Times New Roman"/>
          <w:sz w:val="32"/>
          <w:szCs w:val="32"/>
        </w:rPr>
        <w:t>the Past</w:t>
      </w:r>
    </w:p>
    <w:p w14:paraId="58BBB43C" w14:textId="4BACA993" w:rsidR="0092774C" w:rsidRPr="00017ECE" w:rsidRDefault="0092774C">
      <w:pPr>
        <w:rPr>
          <w:rFonts w:ascii="Times New Roman" w:eastAsia="Songti TC" w:hAnsi="Times New Roman" w:cs="Times New Roman"/>
        </w:rPr>
      </w:pPr>
    </w:p>
    <w:p w14:paraId="39F24AF6" w14:textId="6704244C" w:rsidR="00F50D78" w:rsidRPr="00017ECE" w:rsidRDefault="00F50D78" w:rsidP="00F50D78">
      <w:pPr>
        <w:jc w:val="center"/>
        <w:rPr>
          <w:rFonts w:ascii="Times New Roman" w:eastAsia="Songti TC" w:hAnsi="Times New Roman" w:cs="Times New Roman"/>
        </w:rPr>
      </w:pPr>
      <w:proofErr w:type="spellStart"/>
      <w:r w:rsidRPr="00017ECE">
        <w:rPr>
          <w:rFonts w:ascii="Times New Roman" w:eastAsia="Songti TC" w:hAnsi="Times New Roman" w:cs="Times New Roman"/>
        </w:rPr>
        <w:t>Yutang</w:t>
      </w:r>
      <w:proofErr w:type="spellEnd"/>
      <w:r w:rsidRPr="00017ECE">
        <w:rPr>
          <w:rFonts w:ascii="Times New Roman" w:eastAsia="Songti TC" w:hAnsi="Times New Roman" w:cs="Times New Roman"/>
        </w:rPr>
        <w:t xml:space="preserve"> </w:t>
      </w:r>
      <w:proofErr w:type="spellStart"/>
      <w:r w:rsidRPr="00017ECE">
        <w:rPr>
          <w:rFonts w:ascii="Times New Roman" w:eastAsia="Songti TC" w:hAnsi="Times New Roman" w:cs="Times New Roman"/>
        </w:rPr>
        <w:t>Jin</w:t>
      </w:r>
      <w:proofErr w:type="spellEnd"/>
    </w:p>
    <w:p w14:paraId="24F1581E" w14:textId="5C5ABE5C" w:rsidR="00F50D78" w:rsidRPr="00017ECE" w:rsidRDefault="00F50D78" w:rsidP="00F50D78">
      <w:pPr>
        <w:jc w:val="center"/>
        <w:rPr>
          <w:rFonts w:ascii="Times New Roman" w:eastAsia="Songti TC" w:hAnsi="Times New Roman" w:cs="Times New Roman"/>
          <w:lang w:eastAsia="ko-KR"/>
        </w:rPr>
      </w:pPr>
      <w:r w:rsidRPr="00017ECE">
        <w:rPr>
          <w:rFonts w:ascii="Times New Roman" w:eastAsia="Songti TC" w:hAnsi="Times New Roman" w:cs="Times New Roman"/>
        </w:rPr>
        <w:t xml:space="preserve">Assistant </w:t>
      </w:r>
      <w:r w:rsidRPr="00017ECE">
        <w:rPr>
          <w:rFonts w:ascii="Times New Roman" w:eastAsia="Songti TC" w:hAnsi="Times New Roman" w:cs="Times New Roman"/>
          <w:lang w:eastAsia="ko-KR"/>
        </w:rPr>
        <w:t>Professor in Political Theory</w:t>
      </w:r>
    </w:p>
    <w:p w14:paraId="76A351FA" w14:textId="1075319E" w:rsidR="00F50D78" w:rsidRPr="00017ECE" w:rsidRDefault="00F50D78" w:rsidP="00F50D78">
      <w:pPr>
        <w:jc w:val="center"/>
        <w:rPr>
          <w:rFonts w:ascii="Times New Roman" w:eastAsia="Songti TC" w:hAnsi="Times New Roman" w:cs="Times New Roman"/>
          <w:lang w:eastAsia="ko-KR"/>
        </w:rPr>
      </w:pPr>
      <w:r w:rsidRPr="00017ECE">
        <w:rPr>
          <w:rFonts w:ascii="Times New Roman" w:eastAsia="Songti TC" w:hAnsi="Times New Roman" w:cs="Times New Roman"/>
          <w:lang w:eastAsia="ko-KR"/>
        </w:rPr>
        <w:t>Department of Politics and Public Administration</w:t>
      </w:r>
    </w:p>
    <w:p w14:paraId="7AFD331E" w14:textId="1010606C" w:rsidR="00F50D78" w:rsidRPr="00017ECE" w:rsidRDefault="00F50D78" w:rsidP="00F50D78">
      <w:pPr>
        <w:jc w:val="center"/>
        <w:rPr>
          <w:rFonts w:ascii="Times New Roman" w:eastAsia="Songti TC" w:hAnsi="Times New Roman" w:cs="Times New Roman"/>
          <w:lang w:eastAsia="ko-KR"/>
        </w:rPr>
      </w:pPr>
      <w:r w:rsidRPr="00017ECE">
        <w:rPr>
          <w:rFonts w:ascii="Times New Roman" w:eastAsia="Songti TC" w:hAnsi="Times New Roman" w:cs="Times New Roman"/>
          <w:lang w:eastAsia="ko-KR"/>
        </w:rPr>
        <w:t>University of Hong Kong</w:t>
      </w:r>
    </w:p>
    <w:p w14:paraId="5F4FD6F0" w14:textId="58C5AD40" w:rsidR="00F50D78" w:rsidRPr="00017ECE" w:rsidRDefault="00000000" w:rsidP="00F50D78">
      <w:pPr>
        <w:jc w:val="center"/>
        <w:rPr>
          <w:rFonts w:ascii="Times New Roman" w:eastAsia="Songti TC" w:hAnsi="Times New Roman" w:cs="Times New Roman"/>
          <w:lang w:eastAsia="ko-KR"/>
        </w:rPr>
      </w:pPr>
      <w:hyperlink r:id="rId8" w:history="1">
        <w:r w:rsidR="00F50D78" w:rsidRPr="00017ECE">
          <w:rPr>
            <w:rStyle w:val="Hyperlink"/>
            <w:rFonts w:ascii="Times New Roman" w:eastAsia="Songti TC" w:hAnsi="Times New Roman" w:cs="Times New Roman"/>
            <w:lang w:eastAsia="ko-KR"/>
          </w:rPr>
          <w:t>ytjin@hku.hk</w:t>
        </w:r>
      </w:hyperlink>
    </w:p>
    <w:p w14:paraId="3CB16B30" w14:textId="77777777" w:rsidR="00F50D78" w:rsidRPr="00017ECE" w:rsidRDefault="00F50D78">
      <w:pPr>
        <w:rPr>
          <w:rFonts w:ascii="Times New Roman" w:eastAsia="Songti TC" w:hAnsi="Times New Roman" w:cs="Times New Roman"/>
          <w:lang w:eastAsia="ko-KR"/>
        </w:rPr>
      </w:pPr>
    </w:p>
    <w:p w14:paraId="7B43101D" w14:textId="19912D3B" w:rsidR="0092774C" w:rsidRPr="00017ECE" w:rsidRDefault="0092774C" w:rsidP="0092774C">
      <w:pPr>
        <w:pStyle w:val="ListParagraph"/>
        <w:numPr>
          <w:ilvl w:val="0"/>
          <w:numId w:val="1"/>
        </w:numPr>
        <w:rPr>
          <w:rFonts w:ascii="Times New Roman" w:eastAsia="Songti TC" w:hAnsi="Times New Roman" w:cs="Times New Roman"/>
        </w:rPr>
      </w:pPr>
      <w:r w:rsidRPr="00017ECE">
        <w:rPr>
          <w:rFonts w:ascii="Times New Roman" w:eastAsia="Songti TC" w:hAnsi="Times New Roman" w:cs="Times New Roman"/>
        </w:rPr>
        <w:t xml:space="preserve">Introduction: why </w:t>
      </w:r>
      <w:r w:rsidR="00F631AF" w:rsidRPr="00017ECE">
        <w:rPr>
          <w:rFonts w:ascii="Times New Roman" w:eastAsia="Songti TC" w:hAnsi="Times New Roman" w:cs="Times New Roman"/>
        </w:rPr>
        <w:t>history</w:t>
      </w:r>
      <w:r w:rsidRPr="00017ECE">
        <w:rPr>
          <w:rFonts w:ascii="Times New Roman" w:eastAsia="Songti TC" w:hAnsi="Times New Roman" w:cs="Times New Roman"/>
        </w:rPr>
        <w:t>?</w:t>
      </w:r>
    </w:p>
    <w:p w14:paraId="3E1D3E5C" w14:textId="59BF800E" w:rsidR="0092774C" w:rsidRPr="00017ECE" w:rsidRDefault="0092774C" w:rsidP="0092774C">
      <w:pPr>
        <w:rPr>
          <w:rFonts w:ascii="Times New Roman" w:eastAsia="Songti TC" w:hAnsi="Times New Roman" w:cs="Times New Roman"/>
        </w:rPr>
      </w:pPr>
    </w:p>
    <w:p w14:paraId="22A07985" w14:textId="0FE35366" w:rsidR="0092774C" w:rsidRPr="00017ECE" w:rsidRDefault="0092774C" w:rsidP="0092774C">
      <w:pPr>
        <w:rPr>
          <w:rFonts w:ascii="Times New Roman" w:eastAsia="Songti TC" w:hAnsi="Times New Roman" w:cs="Times New Roman"/>
        </w:rPr>
      </w:pPr>
      <w:r w:rsidRPr="00017ECE">
        <w:rPr>
          <w:rFonts w:ascii="Times New Roman" w:eastAsia="Songti TC" w:hAnsi="Times New Roman" w:cs="Times New Roman"/>
        </w:rPr>
        <w:t xml:space="preserve">One of the enduring themes in early Chinese political thought is the role </w:t>
      </w:r>
      <w:r w:rsidR="00F631AF" w:rsidRPr="00017ECE">
        <w:rPr>
          <w:rFonts w:ascii="Times New Roman" w:eastAsia="Songti TC" w:hAnsi="Times New Roman" w:cs="Times New Roman"/>
        </w:rPr>
        <w:t>history</w:t>
      </w:r>
      <w:r w:rsidRPr="00017ECE">
        <w:rPr>
          <w:rFonts w:ascii="Times New Roman" w:eastAsia="Songti TC" w:hAnsi="Times New Roman" w:cs="Times New Roman"/>
        </w:rPr>
        <w:t xml:space="preserve"> plays in structuring philosophical ideas and political discourse. As </w:t>
      </w:r>
      <w:proofErr w:type="spellStart"/>
      <w:r w:rsidR="00E266F8" w:rsidRPr="00017ECE">
        <w:rPr>
          <w:rFonts w:ascii="Times New Roman" w:eastAsia="Songti TC" w:hAnsi="Times New Roman" w:cs="Times New Roman"/>
        </w:rPr>
        <w:t>Kongzi</w:t>
      </w:r>
      <w:proofErr w:type="spellEnd"/>
      <w:r w:rsidRPr="00017ECE">
        <w:rPr>
          <w:rFonts w:ascii="Times New Roman" w:eastAsia="Songti TC" w:hAnsi="Times New Roman" w:cs="Times New Roman"/>
        </w:rPr>
        <w:t xml:space="preserve"> says, “the </w:t>
      </w:r>
      <w:r w:rsidR="00AE5B1F" w:rsidRPr="00017ECE">
        <w:rPr>
          <w:rFonts w:ascii="Times New Roman" w:eastAsia="Songti TC" w:hAnsi="Times New Roman" w:cs="Times New Roman"/>
        </w:rPr>
        <w:t>Zhou</w:t>
      </w:r>
      <w:r w:rsidRPr="00017ECE">
        <w:rPr>
          <w:rFonts w:ascii="Times New Roman" w:eastAsia="Songti TC" w:hAnsi="Times New Roman" w:cs="Times New Roman"/>
        </w:rPr>
        <w:t xml:space="preserve"> is resplendent in culture, having before it the example of the two previous dynasties. I am for the </w:t>
      </w:r>
      <w:r w:rsidR="00AE5B1F" w:rsidRPr="00017ECE">
        <w:rPr>
          <w:rFonts w:ascii="Times New Roman" w:eastAsia="Songti TC" w:hAnsi="Times New Roman" w:cs="Times New Roman"/>
        </w:rPr>
        <w:t>Zhou</w:t>
      </w:r>
      <w:r w:rsidRPr="00017ECE">
        <w:rPr>
          <w:rFonts w:ascii="Times New Roman" w:eastAsia="Songti TC" w:hAnsi="Times New Roman" w:cs="Times New Roman"/>
        </w:rPr>
        <w:t>.”</w:t>
      </w:r>
      <w:r w:rsidR="00072721" w:rsidRPr="00017ECE">
        <w:rPr>
          <w:rStyle w:val="FootnoteReference"/>
          <w:rFonts w:ascii="Times New Roman" w:eastAsia="Songti TC" w:hAnsi="Times New Roman" w:cs="Times New Roman"/>
        </w:rPr>
        <w:footnoteReference w:id="1"/>
      </w:r>
      <w:r w:rsidRPr="00017ECE">
        <w:rPr>
          <w:rFonts w:ascii="Times New Roman" w:eastAsia="Songti TC" w:hAnsi="Times New Roman" w:cs="Times New Roman"/>
        </w:rPr>
        <w:t xml:space="preserve"> Confucians in general are known </w:t>
      </w:r>
      <w:r w:rsidR="00072721" w:rsidRPr="00017ECE">
        <w:rPr>
          <w:rFonts w:ascii="Times New Roman" w:eastAsia="Songti TC" w:hAnsi="Times New Roman" w:cs="Times New Roman"/>
        </w:rPr>
        <w:t>for</w:t>
      </w:r>
      <w:r w:rsidRPr="00017ECE">
        <w:rPr>
          <w:rFonts w:ascii="Times New Roman" w:eastAsia="Songti TC" w:hAnsi="Times New Roman" w:cs="Times New Roman"/>
        </w:rPr>
        <w:t xml:space="preserve"> sharing a reverential attitude toward the past and are often derided for blind</w:t>
      </w:r>
      <w:r w:rsidR="00BD57B4" w:rsidRPr="00017ECE">
        <w:rPr>
          <w:rFonts w:ascii="Times New Roman" w:eastAsia="Songti TC" w:hAnsi="Times New Roman" w:cs="Times New Roman"/>
        </w:rPr>
        <w:t>ly</w:t>
      </w:r>
      <w:r w:rsidRPr="00017ECE">
        <w:rPr>
          <w:rFonts w:ascii="Times New Roman" w:eastAsia="Songti TC" w:hAnsi="Times New Roman" w:cs="Times New Roman"/>
        </w:rPr>
        <w:t xml:space="preserve"> following whatever it dictates. </w:t>
      </w:r>
      <w:r w:rsidR="00A906B1" w:rsidRPr="00017ECE">
        <w:rPr>
          <w:rFonts w:ascii="Times New Roman" w:eastAsia="Songti TC" w:hAnsi="Times New Roman" w:cs="Times New Roman"/>
        </w:rPr>
        <w:t xml:space="preserve">Not only do various historical narratives presuppose and structure philosophical thinking, but also the attitude toward history itself is the source of normativity in </w:t>
      </w:r>
      <w:r w:rsidR="00072721" w:rsidRPr="00017ECE">
        <w:rPr>
          <w:rFonts w:ascii="Times New Roman" w:eastAsia="Songti TC" w:hAnsi="Times New Roman" w:cs="Times New Roman"/>
        </w:rPr>
        <w:t xml:space="preserve">many </w:t>
      </w:r>
      <w:r w:rsidR="00A906B1" w:rsidRPr="00017ECE">
        <w:rPr>
          <w:rFonts w:ascii="Times New Roman" w:eastAsia="Songti TC" w:hAnsi="Times New Roman" w:cs="Times New Roman"/>
        </w:rPr>
        <w:t xml:space="preserve">Chinese political </w:t>
      </w:r>
      <w:r w:rsidR="00072721" w:rsidRPr="00017ECE">
        <w:rPr>
          <w:rFonts w:ascii="Times New Roman" w:eastAsia="Songti TC" w:hAnsi="Times New Roman" w:cs="Times New Roman"/>
        </w:rPr>
        <w:t>narratives</w:t>
      </w:r>
      <w:r w:rsidR="00A906B1"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The view that Confucians assign unnecessarily lofty value to tradition thereby holding back social progress is not just a modern critique—though it has been very popular among East Asian intellectuals since the late nineteenth century—but widely shared by Chinese intellectuals in the Warring States period. Although some disputes arose from hyperbolic caricature, these thinkers were engaging in a serious debate on how one ought to conceive of the past especially the intellectual and political heritage transmitted over generations. </w:t>
      </w:r>
      <w:r w:rsidR="007031E7" w:rsidRPr="00017ECE">
        <w:rPr>
          <w:rFonts w:ascii="Times New Roman" w:eastAsia="Songti TC" w:hAnsi="Times New Roman" w:cs="Times New Roman"/>
        </w:rPr>
        <w:t>Among them, Legalists, the archrival of Confucians</w:t>
      </w:r>
      <w:r w:rsidR="00CE5DEF" w:rsidRPr="00017ECE">
        <w:rPr>
          <w:rFonts w:ascii="Times New Roman" w:eastAsia="Songti TC" w:hAnsi="Times New Roman" w:cs="Times New Roman"/>
        </w:rPr>
        <w:t xml:space="preserve"> widely known as </w:t>
      </w:r>
      <w:r w:rsidR="009859AC" w:rsidRPr="00017ECE">
        <w:rPr>
          <w:rFonts w:ascii="Times New Roman" w:eastAsia="Songti TC" w:hAnsi="Times New Roman" w:cs="Times New Roman"/>
        </w:rPr>
        <w:t xml:space="preserve">heretics seeking radical </w:t>
      </w:r>
      <w:r w:rsidR="00CE5DEF" w:rsidRPr="00017ECE">
        <w:rPr>
          <w:rFonts w:ascii="Times New Roman" w:eastAsia="Songti TC" w:hAnsi="Times New Roman" w:cs="Times New Roman"/>
        </w:rPr>
        <w:t>change</w:t>
      </w:r>
      <w:r w:rsidR="007031E7" w:rsidRPr="00017ECE">
        <w:rPr>
          <w:rFonts w:ascii="Times New Roman" w:eastAsia="Songti TC" w:hAnsi="Times New Roman" w:cs="Times New Roman"/>
        </w:rPr>
        <w:t xml:space="preserve">, made </w:t>
      </w:r>
      <w:r w:rsidR="00D424FD" w:rsidRPr="00017ECE">
        <w:rPr>
          <w:rFonts w:ascii="Times New Roman" w:eastAsia="Songti TC" w:hAnsi="Times New Roman" w:cs="Times New Roman"/>
        </w:rPr>
        <w:t>especially polemical</w:t>
      </w:r>
      <w:r w:rsidR="007031E7" w:rsidRPr="00017ECE">
        <w:rPr>
          <w:rFonts w:ascii="Times New Roman" w:eastAsia="Songti TC" w:hAnsi="Times New Roman" w:cs="Times New Roman"/>
        </w:rPr>
        <w:t xml:space="preserve"> critiques of Confucians’ reverence of the past. </w:t>
      </w:r>
    </w:p>
    <w:p w14:paraId="59B8BB0A" w14:textId="1EEC43D4" w:rsidR="0092774C" w:rsidRPr="00017ECE" w:rsidRDefault="0092774C" w:rsidP="0092774C">
      <w:pPr>
        <w:rPr>
          <w:rFonts w:ascii="Times New Roman" w:eastAsia="Songti TC" w:hAnsi="Times New Roman" w:cs="Times New Roman"/>
        </w:rPr>
      </w:pPr>
    </w:p>
    <w:p w14:paraId="0DAFC00C" w14:textId="2B6E9D28" w:rsidR="007031E7" w:rsidRPr="00017ECE" w:rsidRDefault="0092774C" w:rsidP="0092774C">
      <w:pPr>
        <w:rPr>
          <w:rFonts w:ascii="Times New Roman" w:eastAsia="Songti TC" w:hAnsi="Times New Roman" w:cs="Times New Roman"/>
        </w:rPr>
      </w:pPr>
      <w:r w:rsidRPr="00017ECE">
        <w:rPr>
          <w:rFonts w:ascii="Times New Roman" w:eastAsia="Songti TC" w:hAnsi="Times New Roman" w:cs="Times New Roman"/>
        </w:rPr>
        <w:t xml:space="preserve">Despite the central role played by </w:t>
      </w:r>
      <w:r w:rsidR="007031E7" w:rsidRPr="00017ECE">
        <w:rPr>
          <w:rFonts w:ascii="Times New Roman" w:eastAsia="Songti TC" w:hAnsi="Times New Roman" w:cs="Times New Roman"/>
        </w:rPr>
        <w:t>the narrative of history</w:t>
      </w:r>
      <w:r w:rsidRPr="00017ECE">
        <w:rPr>
          <w:rFonts w:ascii="Times New Roman" w:eastAsia="Songti TC" w:hAnsi="Times New Roman" w:cs="Times New Roman"/>
        </w:rPr>
        <w:t xml:space="preserve">—whether one is for or against it, it has by far received little serious </w:t>
      </w:r>
      <w:r w:rsidR="00880272" w:rsidRPr="00017ECE">
        <w:rPr>
          <w:rFonts w:ascii="Times New Roman" w:eastAsia="Songti TC" w:hAnsi="Times New Roman" w:cs="Times New Roman"/>
          <w:i/>
          <w:iCs/>
        </w:rPr>
        <w:t>philosophical</w:t>
      </w:r>
      <w:r w:rsidRPr="00017ECE">
        <w:rPr>
          <w:rFonts w:ascii="Times New Roman" w:eastAsia="Songti TC" w:hAnsi="Times New Roman" w:cs="Times New Roman"/>
        </w:rPr>
        <w:t xml:space="preserve"> attention</w:t>
      </w:r>
      <w:r w:rsidR="00880272" w:rsidRPr="00017ECE">
        <w:rPr>
          <w:rFonts w:ascii="Times New Roman" w:eastAsia="Songti TC" w:hAnsi="Times New Roman" w:cs="Times New Roman"/>
        </w:rPr>
        <w:t xml:space="preserve">. The upshot is that it remains unclear </w:t>
      </w:r>
      <w:r w:rsidR="00072721" w:rsidRPr="00017ECE">
        <w:rPr>
          <w:rFonts w:ascii="Times New Roman" w:eastAsia="Songti TC" w:hAnsi="Times New Roman" w:cs="Times New Roman"/>
        </w:rPr>
        <w:t>both</w:t>
      </w:r>
      <w:r w:rsidR="00880272" w:rsidRPr="00017ECE">
        <w:rPr>
          <w:rFonts w:ascii="Times New Roman" w:eastAsia="Songti TC" w:hAnsi="Times New Roman" w:cs="Times New Roman"/>
        </w:rPr>
        <w:t xml:space="preserve"> what exactly is under dispute </w:t>
      </w:r>
      <w:r w:rsidR="00072721" w:rsidRPr="00017ECE">
        <w:rPr>
          <w:rFonts w:ascii="Times New Roman" w:eastAsia="Songti TC" w:hAnsi="Times New Roman" w:cs="Times New Roman"/>
        </w:rPr>
        <w:t>and</w:t>
      </w:r>
      <w:r w:rsidR="00880272" w:rsidRPr="00017ECE">
        <w:rPr>
          <w:rFonts w:ascii="Times New Roman" w:eastAsia="Songti TC" w:hAnsi="Times New Roman" w:cs="Times New Roman"/>
        </w:rPr>
        <w:t xml:space="preserve"> what led to their dispute in the first place. That said, there are a variety of</w:t>
      </w:r>
      <w:r w:rsidR="003E6A21" w:rsidRPr="00017ECE">
        <w:rPr>
          <w:rFonts w:ascii="Times New Roman" w:eastAsia="Songti TC" w:hAnsi="Times New Roman" w:cs="Times New Roman"/>
        </w:rPr>
        <w:t xml:space="preserve"> tentative</w:t>
      </w:r>
      <w:r w:rsidR="00880272" w:rsidRPr="00017ECE">
        <w:rPr>
          <w:rFonts w:ascii="Times New Roman" w:eastAsia="Songti TC" w:hAnsi="Times New Roman" w:cs="Times New Roman"/>
        </w:rPr>
        <w:t xml:space="preserve"> </w:t>
      </w:r>
      <w:r w:rsidR="00E266F8" w:rsidRPr="00017ECE">
        <w:rPr>
          <w:rFonts w:ascii="Times New Roman" w:eastAsia="Songti TC" w:hAnsi="Times New Roman" w:cs="Times New Roman"/>
        </w:rPr>
        <w:t>perspectives</w:t>
      </w:r>
      <w:r w:rsidR="00880272" w:rsidRPr="00017ECE">
        <w:rPr>
          <w:rFonts w:ascii="Times New Roman" w:eastAsia="Songti TC" w:hAnsi="Times New Roman" w:cs="Times New Roman"/>
        </w:rPr>
        <w:t xml:space="preserve"> on the issue. </w:t>
      </w:r>
      <w:r w:rsidR="007031E7" w:rsidRPr="00017ECE">
        <w:rPr>
          <w:rFonts w:ascii="Times New Roman" w:eastAsia="Songti TC" w:hAnsi="Times New Roman" w:cs="Times New Roman"/>
        </w:rPr>
        <w:t xml:space="preserve">Given that it is the Confucian position that these ancient thinkers target, commentators often start </w:t>
      </w:r>
      <w:r w:rsidR="00E266F8" w:rsidRPr="00017ECE">
        <w:rPr>
          <w:rFonts w:ascii="Times New Roman" w:eastAsia="Songti TC" w:hAnsi="Times New Roman" w:cs="Times New Roman"/>
        </w:rPr>
        <w:t xml:space="preserve">out </w:t>
      </w:r>
      <w:r w:rsidR="00F50D78" w:rsidRPr="00017ECE">
        <w:rPr>
          <w:rFonts w:ascii="Times New Roman" w:eastAsia="Songti TC" w:hAnsi="Times New Roman" w:cs="Times New Roman"/>
        </w:rPr>
        <w:t>with</w:t>
      </w:r>
      <w:r w:rsidR="007031E7" w:rsidRPr="00017ECE">
        <w:rPr>
          <w:rFonts w:ascii="Times New Roman" w:eastAsia="Songti TC" w:hAnsi="Times New Roman" w:cs="Times New Roman"/>
        </w:rPr>
        <w:t xml:space="preserve"> Confucians’ </w:t>
      </w:r>
      <w:r w:rsidR="00F50D78" w:rsidRPr="00017ECE">
        <w:rPr>
          <w:rFonts w:ascii="Times New Roman" w:eastAsia="Songti TC" w:hAnsi="Times New Roman" w:cs="Times New Roman"/>
        </w:rPr>
        <w:t xml:space="preserve">narrative on </w:t>
      </w:r>
      <w:r w:rsidR="007031E7" w:rsidRPr="00017ECE">
        <w:rPr>
          <w:rFonts w:ascii="Times New Roman" w:eastAsia="Songti TC" w:hAnsi="Times New Roman" w:cs="Times New Roman"/>
        </w:rPr>
        <w:t xml:space="preserve">history. </w:t>
      </w:r>
    </w:p>
    <w:p w14:paraId="55D508BE" w14:textId="77777777" w:rsidR="007031E7" w:rsidRPr="00017ECE" w:rsidRDefault="007031E7" w:rsidP="0092774C">
      <w:pPr>
        <w:rPr>
          <w:rFonts w:ascii="Times New Roman" w:eastAsia="Songti TC" w:hAnsi="Times New Roman" w:cs="Times New Roman"/>
        </w:rPr>
      </w:pPr>
    </w:p>
    <w:p w14:paraId="68F2E3A5" w14:textId="16F02730" w:rsidR="0092774C" w:rsidRPr="00017ECE" w:rsidRDefault="007031E7" w:rsidP="0092774C">
      <w:pPr>
        <w:rPr>
          <w:rFonts w:ascii="Times New Roman" w:eastAsia="Songti TC" w:hAnsi="Times New Roman" w:cs="Times New Roman"/>
        </w:rPr>
      </w:pPr>
      <w:r w:rsidRPr="00017ECE">
        <w:rPr>
          <w:rFonts w:ascii="Times New Roman" w:eastAsia="Songti TC" w:hAnsi="Times New Roman" w:cs="Times New Roman"/>
        </w:rPr>
        <w:t>T</w:t>
      </w:r>
      <w:r w:rsidR="00246E6D" w:rsidRPr="00017ECE">
        <w:rPr>
          <w:rFonts w:ascii="Times New Roman" w:eastAsia="Songti TC" w:hAnsi="Times New Roman" w:cs="Times New Roman"/>
        </w:rPr>
        <w:t xml:space="preserve">he first </w:t>
      </w:r>
      <w:r w:rsidR="00F611CE" w:rsidRPr="00017ECE">
        <w:rPr>
          <w:rFonts w:ascii="Times New Roman" w:eastAsia="Songti TC" w:hAnsi="Times New Roman" w:cs="Times New Roman"/>
        </w:rPr>
        <w:t>approach</w:t>
      </w:r>
      <w:r w:rsidR="00246E6D" w:rsidRPr="00017ECE">
        <w:rPr>
          <w:rFonts w:ascii="Times New Roman" w:eastAsia="Songti TC" w:hAnsi="Times New Roman" w:cs="Times New Roman"/>
        </w:rPr>
        <w:t xml:space="preserve"> is simply to take it </w:t>
      </w:r>
      <w:r w:rsidR="007459E2" w:rsidRPr="00017ECE">
        <w:rPr>
          <w:rFonts w:ascii="Times New Roman" w:eastAsia="Songti TC" w:hAnsi="Times New Roman" w:cs="Times New Roman"/>
        </w:rPr>
        <w:t>the way</w:t>
      </w:r>
      <w:r w:rsidR="00246E6D" w:rsidRPr="00017ECE">
        <w:rPr>
          <w:rFonts w:ascii="Times New Roman" w:eastAsia="Songti TC" w:hAnsi="Times New Roman" w:cs="Times New Roman"/>
        </w:rPr>
        <w:t xml:space="preserve"> it is—</w:t>
      </w:r>
      <w:proofErr w:type="spellStart"/>
      <w:r w:rsidR="001A13B1" w:rsidRPr="00017ECE">
        <w:rPr>
          <w:rFonts w:ascii="Times New Roman" w:eastAsia="Songti TC" w:hAnsi="Times New Roman" w:cs="Times New Roman"/>
        </w:rPr>
        <w:t>Kongzi</w:t>
      </w:r>
      <w:proofErr w:type="spellEnd"/>
      <w:r w:rsidRPr="00017ECE">
        <w:rPr>
          <w:rFonts w:ascii="Times New Roman" w:eastAsia="Songti TC" w:hAnsi="Times New Roman" w:cs="Times New Roman"/>
        </w:rPr>
        <w:t xml:space="preserve">’ faith in the past is </w:t>
      </w:r>
      <w:r w:rsidR="005F06A6" w:rsidRPr="00017ECE">
        <w:rPr>
          <w:rFonts w:ascii="Times New Roman" w:eastAsia="Songti TC" w:hAnsi="Times New Roman" w:cs="Times New Roman"/>
        </w:rPr>
        <w:t>a “conservative reaction”</w:t>
      </w:r>
      <w:r w:rsidR="005F06A6" w:rsidRPr="00017ECE">
        <w:rPr>
          <w:rStyle w:val="FootnoteReference"/>
          <w:rFonts w:ascii="Times New Roman" w:eastAsia="Songti TC" w:hAnsi="Times New Roman" w:cs="Times New Roman"/>
        </w:rPr>
        <w:footnoteReference w:id="2"/>
      </w:r>
      <w:r w:rsidR="005F06A6"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grounded in a blending of </w:t>
      </w:r>
      <w:r w:rsidR="004578BF" w:rsidRPr="00017ECE">
        <w:rPr>
          <w:rFonts w:ascii="Times New Roman" w:eastAsia="Songti TC" w:hAnsi="Times New Roman" w:cs="Times New Roman"/>
        </w:rPr>
        <w:t>his</w:t>
      </w:r>
      <w:r w:rsidRPr="00017ECE">
        <w:rPr>
          <w:rFonts w:ascii="Times New Roman" w:eastAsia="Songti TC" w:hAnsi="Times New Roman" w:cs="Times New Roman"/>
        </w:rPr>
        <w:t xml:space="preserve"> memory with “a conception of the good socio-politico-cultural order which he already envisioned” in ancient texts prior to their time.</w:t>
      </w:r>
      <w:r w:rsidR="004578BF" w:rsidRPr="00017ECE">
        <w:rPr>
          <w:rStyle w:val="FootnoteReference"/>
          <w:rFonts w:ascii="Times New Roman" w:eastAsia="Songti TC" w:hAnsi="Times New Roman" w:cs="Times New Roman"/>
        </w:rPr>
        <w:footnoteReference w:id="3"/>
      </w:r>
      <w:r w:rsidRPr="00017ECE">
        <w:rPr>
          <w:rFonts w:ascii="Times New Roman" w:eastAsia="Songti TC" w:hAnsi="Times New Roman" w:cs="Times New Roman"/>
        </w:rPr>
        <w:t xml:space="preserve"> According to this understanding, Confucian</w:t>
      </w:r>
      <w:r w:rsidR="00E266F8" w:rsidRPr="00017ECE">
        <w:rPr>
          <w:rFonts w:ascii="Times New Roman" w:eastAsia="Songti TC" w:hAnsi="Times New Roman" w:cs="Times New Roman"/>
        </w:rPr>
        <w:t>s</w:t>
      </w:r>
      <w:r w:rsidRPr="00017ECE">
        <w:rPr>
          <w:rFonts w:ascii="Times New Roman" w:eastAsia="Songti TC" w:hAnsi="Times New Roman" w:cs="Times New Roman"/>
        </w:rPr>
        <w:t xml:space="preserve"> hearken back to the past because they see what is </w:t>
      </w:r>
      <w:r w:rsidR="00F9193C" w:rsidRPr="00017ECE">
        <w:rPr>
          <w:rFonts w:ascii="Times New Roman" w:eastAsia="Songti TC" w:hAnsi="Times New Roman" w:cs="Times New Roman"/>
        </w:rPr>
        <w:t>ideal</w:t>
      </w:r>
      <w:r w:rsidRPr="00017ECE">
        <w:rPr>
          <w:rFonts w:ascii="Times New Roman" w:eastAsia="Songti TC" w:hAnsi="Times New Roman" w:cs="Times New Roman"/>
        </w:rPr>
        <w:t xml:space="preserve"> in the past. </w:t>
      </w:r>
      <w:r w:rsidR="002D3042" w:rsidRPr="00017ECE">
        <w:rPr>
          <w:rFonts w:ascii="Times New Roman" w:eastAsia="Songti TC" w:hAnsi="Times New Roman" w:cs="Times New Roman"/>
        </w:rPr>
        <w:t xml:space="preserve">There are also many subvariants of this view ranging from emulating past practices to learning from past </w:t>
      </w:r>
      <w:proofErr w:type="spellStart"/>
      <w:r w:rsidR="002D3042" w:rsidRPr="00017ECE">
        <w:rPr>
          <w:rFonts w:ascii="Times New Roman" w:eastAsia="Songti TC" w:hAnsi="Times New Roman" w:cs="Times New Roman"/>
        </w:rPr>
        <w:t>sages’s</w:t>
      </w:r>
      <w:proofErr w:type="spellEnd"/>
      <w:r w:rsidR="002D3042" w:rsidRPr="00017ECE">
        <w:rPr>
          <w:rFonts w:ascii="Times New Roman" w:eastAsia="Songti TC" w:hAnsi="Times New Roman" w:cs="Times New Roman"/>
        </w:rPr>
        <w:t xml:space="preserve"> good judgements and characters.</w:t>
      </w:r>
      <w:r w:rsidR="002D3042" w:rsidRPr="00017ECE">
        <w:rPr>
          <w:rStyle w:val="FootnoteReference"/>
          <w:rFonts w:ascii="Times New Roman" w:eastAsia="Songti TC" w:hAnsi="Times New Roman" w:cs="Times New Roman"/>
        </w:rPr>
        <w:footnoteReference w:id="4"/>
      </w:r>
      <w:r w:rsidR="002D3042"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The second view is that a prolonged state of domestic tranquility achieved by early Zhou rulers—without further substantial </w:t>
      </w:r>
      <w:proofErr w:type="spellStart"/>
      <w:r w:rsidRPr="00017ECE">
        <w:rPr>
          <w:rFonts w:ascii="Times New Roman" w:eastAsia="Songti TC" w:hAnsi="Times New Roman" w:cs="Times New Roman"/>
        </w:rPr>
        <w:t>ethico</w:t>
      </w:r>
      <w:proofErr w:type="spellEnd"/>
      <w:r w:rsidRPr="00017ECE">
        <w:rPr>
          <w:rFonts w:ascii="Times New Roman" w:eastAsia="Songti TC" w:hAnsi="Times New Roman" w:cs="Times New Roman"/>
        </w:rPr>
        <w:t>-political meanings—</w:t>
      </w:r>
      <w:r w:rsidR="00F611CE" w:rsidRPr="00017ECE">
        <w:rPr>
          <w:rFonts w:ascii="Times New Roman" w:eastAsia="Songti TC" w:hAnsi="Times New Roman" w:cs="Times New Roman"/>
        </w:rPr>
        <w:t xml:space="preserve">resonated with Confucians’ affection for </w:t>
      </w:r>
      <w:r w:rsidR="00F611CE" w:rsidRPr="00017ECE">
        <w:rPr>
          <w:rFonts w:ascii="Times New Roman" w:eastAsia="Songti TC" w:hAnsi="Times New Roman" w:cs="Times New Roman"/>
        </w:rPr>
        <w:lastRenderedPageBreak/>
        <w:t>stability.</w:t>
      </w:r>
      <w:r w:rsidR="004578BF" w:rsidRPr="00017ECE">
        <w:rPr>
          <w:rStyle w:val="FootnoteReference"/>
          <w:rFonts w:ascii="Times New Roman" w:eastAsia="Songti TC" w:hAnsi="Times New Roman" w:cs="Times New Roman"/>
        </w:rPr>
        <w:footnoteReference w:id="5"/>
      </w:r>
      <w:r w:rsidR="00F611CE" w:rsidRPr="00017ECE">
        <w:rPr>
          <w:rFonts w:ascii="Times New Roman" w:eastAsia="Songti TC" w:hAnsi="Times New Roman" w:cs="Times New Roman"/>
        </w:rPr>
        <w:t xml:space="preserve"> These two readings connect what happened in the past—or at least what early Confucians saw from the past—with the political order of their time. </w:t>
      </w:r>
      <w:proofErr w:type="gramStart"/>
      <w:r w:rsidR="00A906B1" w:rsidRPr="00017ECE">
        <w:rPr>
          <w:rFonts w:ascii="Times New Roman" w:eastAsia="Songti TC" w:hAnsi="Times New Roman" w:cs="Times New Roman"/>
        </w:rPr>
        <w:t>Similar to</w:t>
      </w:r>
      <w:proofErr w:type="gramEnd"/>
      <w:r w:rsidR="00A906B1" w:rsidRPr="00017ECE">
        <w:rPr>
          <w:rFonts w:ascii="Times New Roman" w:eastAsia="Songti TC" w:hAnsi="Times New Roman" w:cs="Times New Roman"/>
        </w:rPr>
        <w:t xml:space="preserve"> the views above,</w:t>
      </w:r>
      <w:r w:rsidR="00F611CE" w:rsidRPr="00017ECE">
        <w:rPr>
          <w:rFonts w:ascii="Times New Roman" w:eastAsia="Songti TC" w:hAnsi="Times New Roman" w:cs="Times New Roman"/>
        </w:rPr>
        <w:t xml:space="preserve"> Roger Ames </w:t>
      </w:r>
      <w:r w:rsidR="00A906B1" w:rsidRPr="00017ECE">
        <w:rPr>
          <w:rFonts w:ascii="Times New Roman" w:eastAsia="Songti TC" w:hAnsi="Times New Roman" w:cs="Times New Roman"/>
        </w:rPr>
        <w:t>agrees</w:t>
      </w:r>
      <w:r w:rsidR="00F611CE" w:rsidRPr="00017ECE">
        <w:rPr>
          <w:rFonts w:ascii="Times New Roman" w:eastAsia="Songti TC" w:hAnsi="Times New Roman" w:cs="Times New Roman"/>
        </w:rPr>
        <w:t xml:space="preserve"> that </w:t>
      </w:r>
      <w:proofErr w:type="spellStart"/>
      <w:r w:rsidR="00551108" w:rsidRPr="00017ECE">
        <w:rPr>
          <w:rFonts w:ascii="Times New Roman" w:eastAsia="Songti TC" w:hAnsi="Times New Roman" w:cs="Times New Roman"/>
        </w:rPr>
        <w:t>Kongzi</w:t>
      </w:r>
      <w:r w:rsidR="00A906B1" w:rsidRPr="00017ECE">
        <w:rPr>
          <w:rFonts w:ascii="Times New Roman" w:eastAsia="Songti TC" w:hAnsi="Times New Roman" w:cs="Times New Roman"/>
        </w:rPr>
        <w:t>’s</w:t>
      </w:r>
      <w:proofErr w:type="spellEnd"/>
      <w:r w:rsidR="00A906B1" w:rsidRPr="00017ECE">
        <w:rPr>
          <w:rFonts w:ascii="Times New Roman" w:eastAsia="Songti TC" w:hAnsi="Times New Roman" w:cs="Times New Roman"/>
        </w:rPr>
        <w:t xml:space="preserve"> love for the past stems from his belief that how sage-kings cultivated virtues and ruled over the empire exemplifies the “cultural tradition” that </w:t>
      </w:r>
      <w:proofErr w:type="spellStart"/>
      <w:r w:rsidR="00551108" w:rsidRPr="00017ECE">
        <w:rPr>
          <w:rFonts w:ascii="Times New Roman" w:eastAsia="Songti TC" w:hAnsi="Times New Roman" w:cs="Times New Roman"/>
        </w:rPr>
        <w:t>Kongzi</w:t>
      </w:r>
      <w:proofErr w:type="spellEnd"/>
      <w:r w:rsidR="00A906B1" w:rsidRPr="00017ECE">
        <w:rPr>
          <w:rFonts w:ascii="Times New Roman" w:eastAsia="Songti TC" w:hAnsi="Times New Roman" w:cs="Times New Roman"/>
        </w:rPr>
        <w:t xml:space="preserve"> </w:t>
      </w:r>
      <w:r w:rsidR="009C09F5" w:rsidRPr="00017ECE">
        <w:rPr>
          <w:rFonts w:ascii="Times New Roman" w:eastAsia="Songti TC" w:hAnsi="Times New Roman" w:cs="Times New Roman"/>
        </w:rPr>
        <w:t>sought</w:t>
      </w:r>
      <w:r w:rsidR="00A906B1" w:rsidRPr="00017ECE">
        <w:rPr>
          <w:rFonts w:ascii="Times New Roman" w:eastAsia="Songti TC" w:hAnsi="Times New Roman" w:cs="Times New Roman"/>
        </w:rPr>
        <w:t xml:space="preserve"> to transmit. </w:t>
      </w:r>
      <w:r w:rsidR="00DE5244" w:rsidRPr="00017ECE">
        <w:rPr>
          <w:rFonts w:ascii="Times New Roman" w:eastAsia="Songti TC" w:hAnsi="Times New Roman" w:cs="Times New Roman"/>
        </w:rPr>
        <w:t xml:space="preserve">He, however, adds that </w:t>
      </w:r>
      <w:proofErr w:type="spellStart"/>
      <w:r w:rsidR="00551108" w:rsidRPr="00017ECE">
        <w:rPr>
          <w:rFonts w:ascii="Times New Roman" w:eastAsia="Songti TC" w:hAnsi="Times New Roman" w:cs="Times New Roman"/>
        </w:rPr>
        <w:t>Kongzi</w:t>
      </w:r>
      <w:proofErr w:type="spellEnd"/>
      <w:r w:rsidR="00A906B1" w:rsidRPr="00017ECE">
        <w:rPr>
          <w:rFonts w:ascii="Times New Roman" w:eastAsia="Songti TC" w:hAnsi="Times New Roman" w:cs="Times New Roman"/>
        </w:rPr>
        <w:t xml:space="preserve"> inveigh</w:t>
      </w:r>
      <w:r w:rsidR="00DE5244" w:rsidRPr="00017ECE">
        <w:rPr>
          <w:rFonts w:ascii="Times New Roman" w:eastAsia="Songti TC" w:hAnsi="Times New Roman" w:cs="Times New Roman"/>
        </w:rPr>
        <w:t xml:space="preserve">ed </w:t>
      </w:r>
      <w:r w:rsidR="00A906B1" w:rsidRPr="00017ECE">
        <w:rPr>
          <w:rFonts w:ascii="Times New Roman" w:eastAsia="Songti TC" w:hAnsi="Times New Roman" w:cs="Times New Roman"/>
        </w:rPr>
        <w:t>against simply reconstituting the ancient way of life</w:t>
      </w:r>
      <w:r w:rsidR="00DE5244" w:rsidRPr="00017ECE">
        <w:rPr>
          <w:rFonts w:ascii="Times New Roman" w:eastAsia="Songti TC" w:hAnsi="Times New Roman" w:cs="Times New Roman"/>
        </w:rPr>
        <w:t xml:space="preserve"> because of the “practical function of the formal aspects of Confucian learning,” which takes the past as a useful tool for educating and improving the humanity.</w:t>
      </w:r>
      <w:r w:rsidR="004578BF" w:rsidRPr="00017ECE">
        <w:rPr>
          <w:rStyle w:val="FootnoteReference"/>
          <w:rFonts w:ascii="Times New Roman" w:eastAsia="Songti TC" w:hAnsi="Times New Roman" w:cs="Times New Roman"/>
        </w:rPr>
        <w:footnoteReference w:id="6"/>
      </w:r>
      <w:r w:rsidR="00DE5244" w:rsidRPr="00017ECE">
        <w:rPr>
          <w:rFonts w:ascii="Times New Roman" w:eastAsia="Songti TC" w:hAnsi="Times New Roman" w:cs="Times New Roman"/>
        </w:rPr>
        <w:t xml:space="preserve"> One trace of Ames’s reading is therefore that cultivating a reverential attitude toward history is instrumentally valuable for </w:t>
      </w:r>
      <w:r w:rsidR="00AE5B1F" w:rsidRPr="00017ECE">
        <w:rPr>
          <w:rFonts w:ascii="Times New Roman" w:eastAsia="Songti TC" w:hAnsi="Times New Roman" w:cs="Times New Roman"/>
        </w:rPr>
        <w:t>making Confucian teachings palatable</w:t>
      </w:r>
      <w:r w:rsidR="00DE5244" w:rsidRPr="00017ECE">
        <w:rPr>
          <w:rFonts w:ascii="Times New Roman" w:eastAsia="Songti TC" w:hAnsi="Times New Roman" w:cs="Times New Roman"/>
        </w:rPr>
        <w:t xml:space="preserve">. </w:t>
      </w:r>
    </w:p>
    <w:p w14:paraId="3AB71B23" w14:textId="1D98F32C" w:rsidR="0092774C" w:rsidRPr="00017ECE" w:rsidRDefault="0092774C" w:rsidP="0092774C">
      <w:pPr>
        <w:rPr>
          <w:rFonts w:ascii="Times New Roman" w:eastAsia="Songti TC" w:hAnsi="Times New Roman" w:cs="Times New Roman"/>
        </w:rPr>
      </w:pPr>
    </w:p>
    <w:p w14:paraId="0FB59037" w14:textId="34EC47B9" w:rsidR="0092774C" w:rsidRPr="00017ECE" w:rsidRDefault="00DE5244" w:rsidP="0092774C">
      <w:pPr>
        <w:rPr>
          <w:rFonts w:ascii="Times New Roman" w:eastAsia="Songti TC" w:hAnsi="Times New Roman" w:cs="Times New Roman"/>
        </w:rPr>
      </w:pPr>
      <w:r w:rsidRPr="00017ECE">
        <w:rPr>
          <w:rFonts w:ascii="Times New Roman" w:eastAsia="Songti TC" w:hAnsi="Times New Roman" w:cs="Times New Roman"/>
        </w:rPr>
        <w:t>The difficult</w:t>
      </w:r>
      <w:r w:rsidR="00292E17" w:rsidRPr="00017ECE">
        <w:rPr>
          <w:rFonts w:ascii="Times New Roman" w:eastAsia="Songti TC" w:hAnsi="Times New Roman" w:cs="Times New Roman"/>
        </w:rPr>
        <w:t>y</w:t>
      </w:r>
      <w:r w:rsidRPr="00017ECE">
        <w:rPr>
          <w:rFonts w:ascii="Times New Roman" w:eastAsia="Songti TC" w:hAnsi="Times New Roman" w:cs="Times New Roman"/>
        </w:rPr>
        <w:t xml:space="preserve"> with the first two readings of grounding Confucian ideals in the past </w:t>
      </w:r>
      <w:r w:rsidR="00292E17" w:rsidRPr="00017ECE">
        <w:rPr>
          <w:rFonts w:ascii="Times New Roman" w:eastAsia="Songti TC" w:hAnsi="Times New Roman" w:cs="Times New Roman"/>
        </w:rPr>
        <w:t>is</w:t>
      </w:r>
      <w:r w:rsidRPr="00017ECE">
        <w:rPr>
          <w:rFonts w:ascii="Times New Roman" w:eastAsia="Songti TC" w:hAnsi="Times New Roman" w:cs="Times New Roman"/>
        </w:rPr>
        <w:t xml:space="preserve"> that, despite </w:t>
      </w:r>
      <w:proofErr w:type="spellStart"/>
      <w:r w:rsidRPr="00017ECE">
        <w:rPr>
          <w:rFonts w:ascii="Times New Roman" w:eastAsia="Songti TC" w:hAnsi="Times New Roman" w:cs="Times New Roman"/>
        </w:rPr>
        <w:t>Kongzi’s</w:t>
      </w:r>
      <w:proofErr w:type="spellEnd"/>
      <w:r w:rsidRPr="00017ECE">
        <w:rPr>
          <w:rFonts w:ascii="Times New Roman" w:eastAsia="Songti TC" w:hAnsi="Times New Roman" w:cs="Times New Roman"/>
        </w:rPr>
        <w:t xml:space="preserve"> claim that “I transmit but do not innovate</w:t>
      </w:r>
      <w:r w:rsidR="00020C2C" w:rsidRPr="00017ECE">
        <w:rPr>
          <w:rFonts w:ascii="Times New Roman" w:eastAsia="Songti TC" w:hAnsi="Times New Roman" w:cs="Times New Roman"/>
        </w:rPr>
        <w:t>,</w:t>
      </w:r>
      <w:r w:rsidRPr="00017ECE">
        <w:rPr>
          <w:rFonts w:ascii="Times New Roman" w:eastAsia="Songti TC" w:hAnsi="Times New Roman" w:cs="Times New Roman"/>
        </w:rPr>
        <w:t>”</w:t>
      </w:r>
      <w:r w:rsidR="00020C2C" w:rsidRPr="00017ECE">
        <w:rPr>
          <w:rStyle w:val="FootnoteReference"/>
          <w:rFonts w:ascii="Times New Roman" w:eastAsia="Songti TC" w:hAnsi="Times New Roman" w:cs="Times New Roman"/>
        </w:rPr>
        <w:footnoteReference w:id="7"/>
      </w:r>
      <w:r w:rsidRPr="00017ECE">
        <w:rPr>
          <w:rFonts w:ascii="Times New Roman" w:eastAsia="Songti TC" w:hAnsi="Times New Roman" w:cs="Times New Roman"/>
        </w:rPr>
        <w:t xml:space="preserve"> keen observers would agree that there were major breakthroughs in </w:t>
      </w:r>
      <w:proofErr w:type="spellStart"/>
      <w:r w:rsidRPr="00017ECE">
        <w:rPr>
          <w:rFonts w:ascii="Times New Roman" w:eastAsia="Songti TC" w:hAnsi="Times New Roman" w:cs="Times New Roman"/>
        </w:rPr>
        <w:t>Kongzi’s</w:t>
      </w:r>
      <w:proofErr w:type="spellEnd"/>
      <w:r w:rsidRPr="00017ECE">
        <w:rPr>
          <w:rFonts w:ascii="Times New Roman" w:eastAsia="Songti TC" w:hAnsi="Times New Roman" w:cs="Times New Roman"/>
        </w:rPr>
        <w:t xml:space="preserve"> and other early Confucians’ (especially Mengzi and Xunzi)’s teachings. The past, therefore, cannot just be a reservoir of already displayed ideas but a harbinger of new ones. Ames’s view does add a progressive flavor, but many details are </w:t>
      </w:r>
      <w:r w:rsidR="007459E2" w:rsidRPr="00017ECE">
        <w:rPr>
          <w:rFonts w:ascii="Times New Roman" w:eastAsia="Songti TC" w:hAnsi="Times New Roman" w:cs="Times New Roman"/>
        </w:rPr>
        <w:t xml:space="preserve">still </w:t>
      </w:r>
      <w:r w:rsidR="00AE5B1F" w:rsidRPr="00017ECE">
        <w:rPr>
          <w:rFonts w:ascii="Times New Roman" w:eastAsia="Songti TC" w:hAnsi="Times New Roman" w:cs="Times New Roman"/>
        </w:rPr>
        <w:t>missing</w:t>
      </w:r>
      <w:r w:rsidR="007459E2" w:rsidRPr="00017ECE">
        <w:rPr>
          <w:rFonts w:ascii="Times New Roman" w:eastAsia="Songti TC" w:hAnsi="Times New Roman" w:cs="Times New Roman"/>
        </w:rPr>
        <w:t xml:space="preserve">—what progressive values can be made of this reverential attitude toward the past, and whether learning from the Zhou dynasty, which </w:t>
      </w:r>
      <w:proofErr w:type="spellStart"/>
      <w:r w:rsidR="005F3C57" w:rsidRPr="00017ECE">
        <w:rPr>
          <w:rFonts w:ascii="Times New Roman" w:eastAsia="Songti TC" w:hAnsi="Times New Roman" w:cs="Times New Roman"/>
        </w:rPr>
        <w:t>Kongzi</w:t>
      </w:r>
      <w:proofErr w:type="spellEnd"/>
      <w:r w:rsidR="007459E2" w:rsidRPr="00017ECE">
        <w:rPr>
          <w:rFonts w:ascii="Times New Roman" w:eastAsia="Songti TC" w:hAnsi="Times New Roman" w:cs="Times New Roman"/>
        </w:rPr>
        <w:t xml:space="preserve"> held dear, is indeed more effective than directly invoking sage-kings of the legendary past. If people find sage-king narratives more pertinent, can they dispense with the Zhou tradition and directly appeal to sage-kings alone? </w:t>
      </w:r>
    </w:p>
    <w:p w14:paraId="7AC0F7DA" w14:textId="57F1614D" w:rsidR="007459E2" w:rsidRPr="00017ECE" w:rsidRDefault="007459E2" w:rsidP="0092774C">
      <w:pPr>
        <w:rPr>
          <w:rFonts w:ascii="Times New Roman" w:eastAsia="Songti TC" w:hAnsi="Times New Roman" w:cs="Times New Roman"/>
        </w:rPr>
      </w:pPr>
    </w:p>
    <w:p w14:paraId="622EB198" w14:textId="11B1DE06" w:rsidR="007459E2" w:rsidRPr="00017ECE" w:rsidRDefault="007459E2" w:rsidP="0092774C">
      <w:pPr>
        <w:rPr>
          <w:rFonts w:ascii="Times New Roman" w:eastAsia="Songti TC" w:hAnsi="Times New Roman" w:cs="Times New Roman"/>
        </w:rPr>
      </w:pPr>
      <w:r w:rsidRPr="00017ECE">
        <w:rPr>
          <w:rFonts w:ascii="Times New Roman" w:eastAsia="Songti TC" w:hAnsi="Times New Roman" w:cs="Times New Roman"/>
        </w:rPr>
        <w:t xml:space="preserve">Partly </w:t>
      </w:r>
      <w:r w:rsidR="006604E6" w:rsidRPr="00017ECE">
        <w:rPr>
          <w:rFonts w:ascii="Times New Roman" w:eastAsia="Songti TC" w:hAnsi="Times New Roman" w:cs="Times New Roman"/>
        </w:rPr>
        <w:t xml:space="preserve">because </w:t>
      </w:r>
      <w:r w:rsidR="00EB1D10" w:rsidRPr="00017ECE">
        <w:rPr>
          <w:rFonts w:ascii="Times New Roman" w:eastAsia="Songti TC" w:hAnsi="Times New Roman" w:cs="Times New Roman"/>
        </w:rPr>
        <w:t xml:space="preserve">of the ambiguity of the </w:t>
      </w:r>
      <w:r w:rsidRPr="00017ECE">
        <w:rPr>
          <w:rFonts w:ascii="Times New Roman" w:eastAsia="Songti TC" w:hAnsi="Times New Roman" w:cs="Times New Roman"/>
        </w:rPr>
        <w:t xml:space="preserve">Confucian rationale </w:t>
      </w:r>
      <w:r w:rsidR="00EB1D10" w:rsidRPr="00017ECE">
        <w:rPr>
          <w:rFonts w:ascii="Times New Roman" w:eastAsia="Songti TC" w:hAnsi="Times New Roman" w:cs="Times New Roman"/>
        </w:rPr>
        <w:t>behind</w:t>
      </w:r>
      <w:r w:rsidRPr="00017ECE">
        <w:rPr>
          <w:rFonts w:ascii="Times New Roman" w:eastAsia="Songti TC" w:hAnsi="Times New Roman" w:cs="Times New Roman"/>
        </w:rPr>
        <w:t xml:space="preserve"> revering the past, </w:t>
      </w:r>
      <w:r w:rsidR="002B1F37" w:rsidRPr="00017ECE">
        <w:rPr>
          <w:rFonts w:ascii="Times New Roman" w:eastAsia="Songti TC" w:hAnsi="Times New Roman" w:cs="Times New Roman"/>
        </w:rPr>
        <w:t>the nature of its critiques</w:t>
      </w:r>
      <w:r w:rsidRPr="00017ECE">
        <w:rPr>
          <w:rFonts w:ascii="Times New Roman" w:eastAsia="Songti TC" w:hAnsi="Times New Roman" w:cs="Times New Roman"/>
        </w:rPr>
        <w:t xml:space="preserve"> </w:t>
      </w:r>
      <w:r w:rsidR="006604E6" w:rsidRPr="00017ECE">
        <w:rPr>
          <w:rFonts w:ascii="Times New Roman" w:eastAsia="Songti TC" w:hAnsi="Times New Roman" w:cs="Times New Roman"/>
        </w:rPr>
        <w:t xml:space="preserve">is also subject to dispute. One prominent critique of the Confucian position comes from Legalists </w:t>
      </w:r>
      <w:proofErr w:type="gramStart"/>
      <w:r w:rsidR="006604E6" w:rsidRPr="00017ECE">
        <w:rPr>
          <w:rFonts w:ascii="Times New Roman" w:eastAsia="Songti TC" w:hAnsi="Times New Roman" w:cs="Times New Roman"/>
        </w:rPr>
        <w:t>whose</w:t>
      </w:r>
      <w:proofErr w:type="gramEnd"/>
      <w:r w:rsidR="006604E6" w:rsidRPr="00017ECE">
        <w:rPr>
          <w:rFonts w:ascii="Times New Roman" w:eastAsia="Songti TC" w:hAnsi="Times New Roman" w:cs="Times New Roman"/>
        </w:rPr>
        <w:t xml:space="preserve"> thought profoundly </w:t>
      </w:r>
      <w:r w:rsidR="00551108" w:rsidRPr="00017ECE">
        <w:rPr>
          <w:rFonts w:ascii="Times New Roman" w:eastAsia="Songti TC" w:hAnsi="Times New Roman" w:cs="Times New Roman"/>
        </w:rPr>
        <w:t>shaped</w:t>
      </w:r>
      <w:r w:rsidR="006604E6" w:rsidRPr="00017ECE">
        <w:rPr>
          <w:rFonts w:ascii="Times New Roman" w:eastAsia="Songti TC" w:hAnsi="Times New Roman" w:cs="Times New Roman"/>
        </w:rPr>
        <w:t xml:space="preserve"> not only the early </w:t>
      </w:r>
      <w:r w:rsidR="00551108" w:rsidRPr="00017ECE">
        <w:rPr>
          <w:rFonts w:ascii="Times New Roman" w:eastAsia="Songti TC" w:hAnsi="Times New Roman" w:cs="Times New Roman"/>
        </w:rPr>
        <w:t xml:space="preserve">Chinese society from which they emerged as a formidable force </w:t>
      </w:r>
      <w:r w:rsidR="006604E6" w:rsidRPr="00017ECE">
        <w:rPr>
          <w:rFonts w:ascii="Times New Roman" w:eastAsia="Songti TC" w:hAnsi="Times New Roman" w:cs="Times New Roman"/>
        </w:rPr>
        <w:t>but the whole imperial history of China. Ames identifie</w:t>
      </w:r>
      <w:r w:rsidR="00D424FD" w:rsidRPr="00017ECE">
        <w:rPr>
          <w:rFonts w:ascii="Times New Roman" w:eastAsia="Songti TC" w:hAnsi="Times New Roman" w:cs="Times New Roman"/>
        </w:rPr>
        <w:t>s</w:t>
      </w:r>
      <w:r w:rsidR="006604E6" w:rsidRPr="00017ECE">
        <w:rPr>
          <w:rFonts w:ascii="Times New Roman" w:eastAsia="Songti TC" w:hAnsi="Times New Roman" w:cs="Times New Roman"/>
        </w:rPr>
        <w:t xml:space="preserve"> two strands of Legalist critiques—one being that “inasmuch as Legalist policies were new and revolutionary, they could not count on the authority and sanction of history,” and the other being that “since historical models are open to subjective interpretation by their advocates, there is no objective standard on which to base acceptance or rejection of proposed policies.”</w:t>
      </w:r>
      <w:r w:rsidR="007F2EA4" w:rsidRPr="00017ECE">
        <w:rPr>
          <w:rStyle w:val="FootnoteReference"/>
          <w:rFonts w:ascii="Times New Roman" w:eastAsia="Songti TC" w:hAnsi="Times New Roman" w:cs="Times New Roman"/>
        </w:rPr>
        <w:footnoteReference w:id="8"/>
      </w:r>
      <w:r w:rsidR="006604E6" w:rsidRPr="00017ECE">
        <w:rPr>
          <w:rFonts w:ascii="Times New Roman" w:eastAsia="Songti TC" w:hAnsi="Times New Roman" w:cs="Times New Roman"/>
        </w:rPr>
        <w:t xml:space="preserve"> Clearly, Legalists might find historical precedents </w:t>
      </w:r>
      <w:r w:rsidR="00B02DAD" w:rsidRPr="00017ECE">
        <w:rPr>
          <w:rFonts w:ascii="Times New Roman" w:eastAsia="Songti TC" w:hAnsi="Times New Roman" w:cs="Times New Roman"/>
        </w:rPr>
        <w:t xml:space="preserve">as </w:t>
      </w:r>
      <w:r w:rsidR="006604E6" w:rsidRPr="00017ECE">
        <w:rPr>
          <w:rFonts w:ascii="Times New Roman" w:eastAsia="Songti TC" w:hAnsi="Times New Roman" w:cs="Times New Roman"/>
        </w:rPr>
        <w:t>obstacles to their own principles, but they could have</w:t>
      </w:r>
      <w:r w:rsidR="00D424FD" w:rsidRPr="00017ECE">
        <w:rPr>
          <w:rFonts w:ascii="Times New Roman" w:eastAsia="Songti TC" w:hAnsi="Times New Roman" w:cs="Times New Roman"/>
        </w:rPr>
        <w:t xml:space="preserve"> recognized the authority of history and</w:t>
      </w:r>
      <w:r w:rsidR="006604E6" w:rsidRPr="00017ECE">
        <w:rPr>
          <w:rFonts w:ascii="Times New Roman" w:eastAsia="Songti TC" w:hAnsi="Times New Roman" w:cs="Times New Roman"/>
        </w:rPr>
        <w:t xml:space="preserve"> invoked </w:t>
      </w:r>
      <w:r w:rsidR="00D424FD" w:rsidRPr="00017ECE">
        <w:rPr>
          <w:rFonts w:ascii="Times New Roman" w:eastAsia="Songti TC" w:hAnsi="Times New Roman" w:cs="Times New Roman"/>
        </w:rPr>
        <w:t>it</w:t>
      </w:r>
      <w:r w:rsidR="006604E6" w:rsidRPr="00017ECE">
        <w:rPr>
          <w:rFonts w:ascii="Times New Roman" w:eastAsia="Songti TC" w:hAnsi="Times New Roman" w:cs="Times New Roman"/>
        </w:rPr>
        <w:t xml:space="preserve"> in </w:t>
      </w:r>
      <w:r w:rsidR="00D424FD" w:rsidRPr="00017ECE">
        <w:rPr>
          <w:rFonts w:ascii="Times New Roman" w:eastAsia="Songti TC" w:hAnsi="Times New Roman" w:cs="Times New Roman"/>
        </w:rPr>
        <w:t>a</w:t>
      </w:r>
      <w:r w:rsidR="006604E6" w:rsidRPr="00017ECE">
        <w:rPr>
          <w:rFonts w:ascii="Times New Roman" w:eastAsia="Songti TC" w:hAnsi="Times New Roman" w:cs="Times New Roman"/>
        </w:rPr>
        <w:t xml:space="preserve"> way that worked in their favor, especially given that</w:t>
      </w:r>
      <w:r w:rsidR="00D424FD" w:rsidRPr="00017ECE">
        <w:rPr>
          <w:rFonts w:ascii="Times New Roman" w:eastAsia="Songti TC" w:hAnsi="Times New Roman" w:cs="Times New Roman"/>
        </w:rPr>
        <w:t xml:space="preserve"> a rejection of the past may unnecessarily provoke controversies </w:t>
      </w:r>
      <w:r w:rsidR="006B55E5" w:rsidRPr="00017ECE">
        <w:rPr>
          <w:rFonts w:ascii="Times New Roman" w:eastAsia="Songti TC" w:hAnsi="Times New Roman" w:cs="Times New Roman"/>
        </w:rPr>
        <w:t xml:space="preserve">that work </w:t>
      </w:r>
      <w:r w:rsidR="00D424FD" w:rsidRPr="00017ECE">
        <w:rPr>
          <w:rFonts w:ascii="Times New Roman" w:eastAsia="Songti TC" w:hAnsi="Times New Roman" w:cs="Times New Roman"/>
        </w:rPr>
        <w:t xml:space="preserve">against Legalists’ pragmatic implementation of their policies. Although sometimes we do see Legalists like </w:t>
      </w:r>
      <w:proofErr w:type="spellStart"/>
      <w:r w:rsidR="00D424FD" w:rsidRPr="00017ECE">
        <w:rPr>
          <w:rFonts w:ascii="Times New Roman" w:eastAsia="Songti TC" w:hAnsi="Times New Roman" w:cs="Times New Roman"/>
        </w:rPr>
        <w:t>Hanfei</w:t>
      </w:r>
      <w:proofErr w:type="spellEnd"/>
      <w:r w:rsidR="00D424FD" w:rsidRPr="00017ECE">
        <w:rPr>
          <w:rFonts w:ascii="Times New Roman" w:eastAsia="Songti TC" w:hAnsi="Times New Roman" w:cs="Times New Roman"/>
        </w:rPr>
        <w:t xml:space="preserve"> recognizing the ideal of sage-kings but turns it on its head by saying that though it is an ideal, it is not very practical, it is </w:t>
      </w:r>
      <w:r w:rsidR="006B55E5" w:rsidRPr="00017ECE">
        <w:rPr>
          <w:rFonts w:ascii="Times New Roman" w:eastAsia="Songti TC" w:hAnsi="Times New Roman" w:cs="Times New Roman"/>
        </w:rPr>
        <w:t>either a</w:t>
      </w:r>
      <w:r w:rsidR="00D424FD" w:rsidRPr="00017ECE">
        <w:rPr>
          <w:rFonts w:ascii="Times New Roman" w:eastAsia="Songti TC" w:hAnsi="Times New Roman" w:cs="Times New Roman"/>
        </w:rPr>
        <w:t xml:space="preserve"> relatively rare undertaking</w:t>
      </w:r>
      <w:r w:rsidR="006B55E5" w:rsidRPr="00017ECE">
        <w:rPr>
          <w:rFonts w:ascii="Times New Roman" w:eastAsia="Songti TC" w:hAnsi="Times New Roman" w:cs="Times New Roman"/>
        </w:rPr>
        <w:t xml:space="preserve"> or a heuristic for putting forward his own agenda independent of what </w:t>
      </w:r>
      <w:r w:rsidR="005316E6" w:rsidRPr="00017ECE">
        <w:rPr>
          <w:rFonts w:ascii="Times New Roman" w:eastAsia="Songti TC" w:hAnsi="Times New Roman" w:cs="Times New Roman"/>
        </w:rPr>
        <w:t xml:space="preserve">others believe </w:t>
      </w:r>
      <w:r w:rsidR="006B55E5" w:rsidRPr="00017ECE">
        <w:rPr>
          <w:rFonts w:ascii="Times New Roman" w:eastAsia="Songti TC" w:hAnsi="Times New Roman" w:cs="Times New Roman"/>
        </w:rPr>
        <w:t>sage-kings</w:t>
      </w:r>
      <w:r w:rsidR="005316E6" w:rsidRPr="00017ECE">
        <w:rPr>
          <w:rFonts w:ascii="Times New Roman" w:eastAsia="Songti TC" w:hAnsi="Times New Roman" w:cs="Times New Roman"/>
        </w:rPr>
        <w:t xml:space="preserve"> did</w:t>
      </w:r>
      <w:r w:rsidR="00D424FD" w:rsidRPr="00017ECE">
        <w:rPr>
          <w:rFonts w:ascii="Times New Roman" w:eastAsia="Songti TC" w:hAnsi="Times New Roman" w:cs="Times New Roman"/>
        </w:rPr>
        <w:t xml:space="preserve">. </w:t>
      </w:r>
    </w:p>
    <w:p w14:paraId="16BFAF31" w14:textId="52B09DD3" w:rsidR="00D424FD" w:rsidRPr="00017ECE" w:rsidRDefault="00D424FD" w:rsidP="0092774C">
      <w:pPr>
        <w:rPr>
          <w:rFonts w:ascii="Times New Roman" w:eastAsia="Songti TC" w:hAnsi="Times New Roman" w:cs="Times New Roman"/>
        </w:rPr>
      </w:pPr>
    </w:p>
    <w:p w14:paraId="1D670F22" w14:textId="508008F5" w:rsidR="00FC673B" w:rsidRPr="00017ECE" w:rsidRDefault="005E18B8" w:rsidP="0092774C">
      <w:pPr>
        <w:rPr>
          <w:rFonts w:ascii="Times New Roman" w:eastAsia="Songti TC" w:hAnsi="Times New Roman" w:cs="Times New Roman"/>
        </w:rPr>
      </w:pPr>
      <w:r w:rsidRPr="00017ECE">
        <w:rPr>
          <w:rFonts w:ascii="Times New Roman" w:eastAsia="Songti TC" w:hAnsi="Times New Roman" w:cs="Times New Roman"/>
        </w:rPr>
        <w:t>In this light, t</w:t>
      </w:r>
      <w:r w:rsidR="00D424FD" w:rsidRPr="00017ECE">
        <w:rPr>
          <w:rFonts w:ascii="Times New Roman" w:eastAsia="Songti TC" w:hAnsi="Times New Roman" w:cs="Times New Roman"/>
        </w:rPr>
        <w:t xml:space="preserve">he value of history as seen through the gaze of Confucians and Legalists is still up for debate and many </w:t>
      </w:r>
      <w:r w:rsidRPr="00017ECE">
        <w:rPr>
          <w:rFonts w:ascii="Times New Roman" w:eastAsia="Songti TC" w:hAnsi="Times New Roman" w:cs="Times New Roman"/>
        </w:rPr>
        <w:t xml:space="preserve">details wait for </w:t>
      </w:r>
      <w:r w:rsidR="00DA0156" w:rsidRPr="00017ECE">
        <w:rPr>
          <w:rFonts w:ascii="Times New Roman" w:eastAsia="Songti TC" w:hAnsi="Times New Roman" w:cs="Times New Roman"/>
        </w:rPr>
        <w:t xml:space="preserve">philosophical </w:t>
      </w:r>
      <w:r w:rsidRPr="00017ECE">
        <w:rPr>
          <w:rFonts w:ascii="Times New Roman" w:eastAsia="Songti TC" w:hAnsi="Times New Roman" w:cs="Times New Roman"/>
        </w:rPr>
        <w:t>clarification. I argue that Confucians’ and Legalists’ different attitude</w:t>
      </w:r>
      <w:r w:rsidR="00330EA3" w:rsidRPr="00017ECE">
        <w:rPr>
          <w:rFonts w:ascii="Times New Roman" w:eastAsia="Songti TC" w:hAnsi="Times New Roman" w:cs="Times New Roman"/>
        </w:rPr>
        <w:t>s</w:t>
      </w:r>
      <w:r w:rsidRPr="00017ECE">
        <w:rPr>
          <w:rFonts w:ascii="Times New Roman" w:eastAsia="Songti TC" w:hAnsi="Times New Roman" w:cs="Times New Roman"/>
        </w:rPr>
        <w:t xml:space="preserve"> towards history ha</w:t>
      </w:r>
      <w:r w:rsidR="00330EA3" w:rsidRPr="00017ECE">
        <w:rPr>
          <w:rFonts w:ascii="Times New Roman" w:eastAsia="Songti TC" w:hAnsi="Times New Roman" w:cs="Times New Roman"/>
        </w:rPr>
        <w:t>ve</w:t>
      </w:r>
      <w:r w:rsidRPr="00017ECE">
        <w:rPr>
          <w:rFonts w:ascii="Times New Roman" w:eastAsia="Songti TC" w:hAnsi="Times New Roman" w:cs="Times New Roman"/>
        </w:rPr>
        <w:t xml:space="preserve"> less to do with what happened in the past and whether they are conservative or revolutionary, but with their contrasting attitudes to the spontaneity emerging from </w:t>
      </w:r>
      <w:r w:rsidR="00DA0156" w:rsidRPr="00017ECE">
        <w:rPr>
          <w:rFonts w:ascii="Times New Roman" w:eastAsia="Songti TC" w:hAnsi="Times New Roman" w:cs="Times New Roman"/>
        </w:rPr>
        <w:t>social relationships</w:t>
      </w:r>
      <w:r w:rsidRPr="00017ECE">
        <w:rPr>
          <w:rFonts w:ascii="Times New Roman" w:eastAsia="Songti TC" w:hAnsi="Times New Roman" w:cs="Times New Roman"/>
        </w:rPr>
        <w:t xml:space="preserve"> and political control by the state. Underlying the dispute </w:t>
      </w:r>
      <w:r w:rsidR="00531CC8" w:rsidRPr="00017ECE">
        <w:rPr>
          <w:rFonts w:ascii="Times New Roman" w:eastAsia="Songti TC" w:hAnsi="Times New Roman" w:cs="Times New Roman"/>
        </w:rPr>
        <w:t>are</w:t>
      </w:r>
      <w:r w:rsidRPr="00017ECE">
        <w:rPr>
          <w:rFonts w:ascii="Times New Roman" w:eastAsia="Songti TC" w:hAnsi="Times New Roman" w:cs="Times New Roman"/>
        </w:rPr>
        <w:t xml:space="preserve"> their </w:t>
      </w:r>
      <w:r w:rsidR="00E266F8" w:rsidRPr="00017ECE">
        <w:rPr>
          <w:rFonts w:ascii="Times New Roman" w:eastAsia="Songti TC" w:hAnsi="Times New Roman" w:cs="Times New Roman"/>
        </w:rPr>
        <w:t>contrasting understandings of the degree to which</w:t>
      </w:r>
      <w:r w:rsidRPr="00017ECE">
        <w:rPr>
          <w:rFonts w:ascii="Times New Roman" w:eastAsia="Songti TC" w:hAnsi="Times New Roman" w:cs="Times New Roman"/>
        </w:rPr>
        <w:t xml:space="preserve"> political change </w:t>
      </w:r>
      <w:r w:rsidR="00E266F8" w:rsidRPr="00017ECE">
        <w:rPr>
          <w:rFonts w:ascii="Times New Roman" w:eastAsia="Songti TC" w:hAnsi="Times New Roman" w:cs="Times New Roman"/>
        </w:rPr>
        <w:t xml:space="preserve">can </w:t>
      </w:r>
      <w:r w:rsidR="00FC673B" w:rsidRPr="00017ECE">
        <w:rPr>
          <w:rFonts w:ascii="Times New Roman" w:eastAsia="Songti TC" w:hAnsi="Times New Roman" w:cs="Times New Roman"/>
        </w:rPr>
        <w:t xml:space="preserve">and should be </w:t>
      </w:r>
      <w:r w:rsidR="00E266F8" w:rsidRPr="00017ECE">
        <w:rPr>
          <w:rFonts w:ascii="Times New Roman" w:eastAsia="Songti TC" w:hAnsi="Times New Roman" w:cs="Times New Roman"/>
        </w:rPr>
        <w:t xml:space="preserve">brought about </w:t>
      </w:r>
      <w:r w:rsidRPr="00017ECE">
        <w:rPr>
          <w:rFonts w:ascii="Times New Roman" w:eastAsia="Songti TC" w:hAnsi="Times New Roman" w:cs="Times New Roman"/>
        </w:rPr>
        <w:t xml:space="preserve">through </w:t>
      </w:r>
      <w:r w:rsidR="00FC673B" w:rsidRPr="00017ECE">
        <w:rPr>
          <w:rFonts w:ascii="Times New Roman" w:eastAsia="Songti TC" w:hAnsi="Times New Roman" w:cs="Times New Roman"/>
        </w:rPr>
        <w:t xml:space="preserve">deliberate </w:t>
      </w:r>
      <w:r w:rsidRPr="00017ECE">
        <w:rPr>
          <w:rFonts w:ascii="Times New Roman" w:eastAsia="Songti TC" w:hAnsi="Times New Roman" w:cs="Times New Roman"/>
        </w:rPr>
        <w:t xml:space="preserve">human design. </w:t>
      </w:r>
      <w:r w:rsidR="00C95689" w:rsidRPr="00017ECE">
        <w:rPr>
          <w:rFonts w:ascii="Times New Roman" w:eastAsia="Songti TC" w:hAnsi="Times New Roman" w:cs="Times New Roman"/>
        </w:rPr>
        <w:t xml:space="preserve">I will show that </w:t>
      </w:r>
      <w:r w:rsidR="00C95689" w:rsidRPr="00017ECE">
        <w:rPr>
          <w:rFonts w:ascii="Times New Roman" w:eastAsia="Songti TC" w:hAnsi="Times New Roman" w:cs="Times New Roman"/>
        </w:rPr>
        <w:lastRenderedPageBreak/>
        <w:t>believing that embracing the past (Confucianism) is conservative while rejecting it (Legalism) is progressive is simplistic and misguided.</w:t>
      </w:r>
      <w:r w:rsidR="00AB42EB" w:rsidRPr="00017ECE">
        <w:rPr>
          <w:rFonts w:ascii="Times New Roman" w:eastAsia="Songti TC" w:hAnsi="Times New Roman" w:cs="Times New Roman"/>
        </w:rPr>
        <w:t xml:space="preserve"> In addition, m</w:t>
      </w:r>
      <w:r w:rsidR="00FC673B" w:rsidRPr="00017ECE">
        <w:rPr>
          <w:rFonts w:ascii="Times New Roman" w:eastAsia="Songti TC" w:hAnsi="Times New Roman" w:cs="Times New Roman"/>
        </w:rPr>
        <w:t>y discussion also aims to challenge the dominant paradigm through which contemporary</w:t>
      </w:r>
      <w:r w:rsidR="00BD7505" w:rsidRPr="00017ECE">
        <w:rPr>
          <w:rFonts w:ascii="Times New Roman" w:eastAsia="Songti TC" w:hAnsi="Times New Roman" w:cs="Times New Roman"/>
        </w:rPr>
        <w:t xml:space="preserve"> theorists </w:t>
      </w:r>
      <w:r w:rsidR="00FC673B" w:rsidRPr="00017ECE">
        <w:rPr>
          <w:rFonts w:ascii="Times New Roman" w:eastAsia="Songti TC" w:hAnsi="Times New Roman" w:cs="Times New Roman"/>
        </w:rPr>
        <w:t xml:space="preserve">frame their </w:t>
      </w:r>
      <w:r w:rsidR="00AB42EB" w:rsidRPr="00017ECE">
        <w:rPr>
          <w:rFonts w:ascii="Times New Roman" w:eastAsia="Songti TC" w:hAnsi="Times New Roman" w:cs="Times New Roman"/>
        </w:rPr>
        <w:t>debates</w:t>
      </w:r>
      <w:r w:rsidR="00FC673B" w:rsidRPr="00017ECE">
        <w:rPr>
          <w:rFonts w:ascii="Times New Roman" w:eastAsia="Songti TC" w:hAnsi="Times New Roman" w:cs="Times New Roman"/>
        </w:rPr>
        <w:t xml:space="preserve">. The bulk of the debate </w:t>
      </w:r>
      <w:r w:rsidR="00E8067A" w:rsidRPr="00017ECE">
        <w:rPr>
          <w:rFonts w:ascii="Times New Roman" w:eastAsia="Songti TC" w:hAnsi="Times New Roman" w:cs="Times New Roman"/>
        </w:rPr>
        <w:t xml:space="preserve">in Confucian political theory </w:t>
      </w:r>
      <w:r w:rsidR="00292E17" w:rsidRPr="00017ECE">
        <w:rPr>
          <w:rFonts w:ascii="Times New Roman" w:eastAsia="Songti TC" w:hAnsi="Times New Roman" w:cs="Times New Roman"/>
        </w:rPr>
        <w:t xml:space="preserve">today </w:t>
      </w:r>
      <w:r w:rsidR="00FC673B" w:rsidRPr="00017ECE">
        <w:rPr>
          <w:rFonts w:ascii="Times New Roman" w:eastAsia="Songti TC" w:hAnsi="Times New Roman" w:cs="Times New Roman"/>
        </w:rPr>
        <w:t>is framed by Confucianism as a moral and political perfectionism</w:t>
      </w:r>
      <w:r w:rsidR="00E8067A" w:rsidRPr="00017ECE">
        <w:rPr>
          <w:rFonts w:ascii="Times New Roman" w:eastAsia="Songti TC" w:hAnsi="Times New Roman" w:cs="Times New Roman"/>
        </w:rPr>
        <w:t xml:space="preserve"> as if it by default </w:t>
      </w:r>
      <w:r w:rsidR="00FC673B" w:rsidRPr="00017ECE">
        <w:rPr>
          <w:rFonts w:ascii="Times New Roman" w:eastAsia="Songti TC" w:hAnsi="Times New Roman" w:cs="Times New Roman"/>
        </w:rPr>
        <w:t>favors state intervention, and state neutrality which looks askance at perfectionist intervention</w:t>
      </w:r>
      <w:r w:rsidR="00E8067A" w:rsidRPr="00017ECE">
        <w:rPr>
          <w:rFonts w:ascii="Times New Roman" w:eastAsia="Songti TC" w:hAnsi="Times New Roman" w:cs="Times New Roman"/>
        </w:rPr>
        <w:t>, which then leads to intricate discussions of how perfectionist intervention can be justified</w:t>
      </w:r>
      <w:r w:rsidR="00FC673B" w:rsidRPr="00017ECE">
        <w:rPr>
          <w:rFonts w:ascii="Times New Roman" w:eastAsia="Songti TC" w:hAnsi="Times New Roman" w:cs="Times New Roman"/>
        </w:rPr>
        <w:t>.</w:t>
      </w:r>
      <w:r w:rsidR="00E734AB" w:rsidRPr="00017ECE">
        <w:rPr>
          <w:rStyle w:val="FootnoteReference"/>
          <w:rFonts w:ascii="Times New Roman" w:eastAsia="Songti TC" w:hAnsi="Times New Roman" w:cs="Times New Roman"/>
        </w:rPr>
        <w:footnoteReference w:id="9"/>
      </w:r>
      <w:r w:rsidR="00FC673B" w:rsidRPr="00017ECE">
        <w:rPr>
          <w:rFonts w:ascii="Times New Roman" w:eastAsia="Songti TC" w:hAnsi="Times New Roman" w:cs="Times New Roman"/>
        </w:rPr>
        <w:t xml:space="preserve"> As a result, </w:t>
      </w:r>
      <w:r w:rsidR="00531CC8" w:rsidRPr="00017ECE">
        <w:rPr>
          <w:rFonts w:ascii="Times New Roman" w:eastAsia="Songti TC" w:hAnsi="Times New Roman" w:cs="Times New Roman"/>
        </w:rPr>
        <w:t>it</w:t>
      </w:r>
      <w:r w:rsidR="00FC673B" w:rsidRPr="00017ECE">
        <w:rPr>
          <w:rFonts w:ascii="Times New Roman" w:eastAsia="Songti TC" w:hAnsi="Times New Roman" w:cs="Times New Roman"/>
        </w:rPr>
        <w:t xml:space="preserve"> seriously gloss</w:t>
      </w:r>
      <w:r w:rsidR="00531CC8" w:rsidRPr="00017ECE">
        <w:rPr>
          <w:rFonts w:ascii="Times New Roman" w:eastAsia="Songti TC" w:hAnsi="Times New Roman" w:cs="Times New Roman"/>
        </w:rPr>
        <w:t>es</w:t>
      </w:r>
      <w:r w:rsidR="00FC673B" w:rsidRPr="00017ECE">
        <w:rPr>
          <w:rFonts w:ascii="Times New Roman" w:eastAsia="Songti TC" w:hAnsi="Times New Roman" w:cs="Times New Roman"/>
        </w:rPr>
        <w:t xml:space="preserve"> over the anti-interventionist </w:t>
      </w:r>
      <w:r w:rsidR="00AB42EB" w:rsidRPr="00017ECE">
        <w:rPr>
          <w:rFonts w:ascii="Times New Roman" w:eastAsia="Songti TC" w:hAnsi="Times New Roman" w:cs="Times New Roman"/>
        </w:rPr>
        <w:t>drive</w:t>
      </w:r>
      <w:r w:rsidR="00FC673B" w:rsidRPr="00017ECE">
        <w:rPr>
          <w:rFonts w:ascii="Times New Roman" w:eastAsia="Songti TC" w:hAnsi="Times New Roman" w:cs="Times New Roman"/>
        </w:rPr>
        <w:t xml:space="preserve"> </w:t>
      </w:r>
      <w:r w:rsidR="00BD7505" w:rsidRPr="00017ECE">
        <w:rPr>
          <w:rFonts w:ascii="Times New Roman" w:eastAsia="Songti TC" w:hAnsi="Times New Roman" w:cs="Times New Roman"/>
        </w:rPr>
        <w:t xml:space="preserve">already </w:t>
      </w:r>
      <w:r w:rsidR="00FC673B" w:rsidRPr="00017ECE">
        <w:rPr>
          <w:rFonts w:ascii="Times New Roman" w:eastAsia="Songti TC" w:hAnsi="Times New Roman" w:cs="Times New Roman"/>
        </w:rPr>
        <w:t xml:space="preserve">rooted in Confucian political thought. </w:t>
      </w:r>
    </w:p>
    <w:p w14:paraId="759D1053" w14:textId="77777777" w:rsidR="00FC673B" w:rsidRPr="00017ECE" w:rsidRDefault="00FC673B" w:rsidP="0092774C">
      <w:pPr>
        <w:rPr>
          <w:rFonts w:ascii="Times New Roman" w:eastAsia="Songti TC" w:hAnsi="Times New Roman" w:cs="Times New Roman"/>
        </w:rPr>
      </w:pPr>
    </w:p>
    <w:p w14:paraId="39297338" w14:textId="46567E06" w:rsidR="0092774C" w:rsidRPr="00017ECE" w:rsidRDefault="00FC673B" w:rsidP="0092774C">
      <w:pPr>
        <w:rPr>
          <w:rFonts w:ascii="Times New Roman" w:eastAsia="Songti TC" w:hAnsi="Times New Roman" w:cs="Times New Roman"/>
        </w:rPr>
      </w:pPr>
      <w:r w:rsidRPr="00017ECE">
        <w:rPr>
          <w:rFonts w:ascii="Times New Roman" w:eastAsia="Songti TC" w:hAnsi="Times New Roman" w:cs="Times New Roman"/>
        </w:rPr>
        <w:t>That said, t</w:t>
      </w:r>
      <w:r w:rsidR="004B0E14" w:rsidRPr="00017ECE">
        <w:rPr>
          <w:rFonts w:ascii="Times New Roman" w:eastAsia="Songti TC" w:hAnsi="Times New Roman" w:cs="Times New Roman"/>
        </w:rPr>
        <w:t>he goal of th</w:t>
      </w:r>
      <w:r w:rsidR="00DA0156" w:rsidRPr="00017ECE">
        <w:rPr>
          <w:rFonts w:ascii="Times New Roman" w:eastAsia="Songti TC" w:hAnsi="Times New Roman" w:cs="Times New Roman"/>
        </w:rPr>
        <w:t>is</w:t>
      </w:r>
      <w:r w:rsidR="004B0E14" w:rsidRPr="00017ECE">
        <w:rPr>
          <w:rFonts w:ascii="Times New Roman" w:eastAsia="Songti TC" w:hAnsi="Times New Roman" w:cs="Times New Roman"/>
        </w:rPr>
        <w:t xml:space="preserve"> paper is both clarificatory in the sense of making clear </w:t>
      </w:r>
      <w:r w:rsidR="004F22DA" w:rsidRPr="00017ECE">
        <w:rPr>
          <w:rFonts w:ascii="Times New Roman" w:eastAsia="Songti TC" w:hAnsi="Times New Roman" w:cs="Times New Roman"/>
        </w:rPr>
        <w:t>where Confucians and Legalists differ</w:t>
      </w:r>
      <w:r w:rsidR="004B0E14" w:rsidRPr="00017ECE">
        <w:rPr>
          <w:rFonts w:ascii="Times New Roman" w:eastAsia="Songti TC" w:hAnsi="Times New Roman" w:cs="Times New Roman"/>
        </w:rPr>
        <w:t xml:space="preserve"> and explanatory in the sense of explaining </w:t>
      </w:r>
      <w:r w:rsidR="004B0E14" w:rsidRPr="00017ECE">
        <w:rPr>
          <w:rFonts w:ascii="Times New Roman" w:eastAsia="Songti TC" w:hAnsi="Times New Roman" w:cs="Times New Roman"/>
          <w:i/>
          <w:iCs/>
        </w:rPr>
        <w:t>why</w:t>
      </w:r>
      <w:r w:rsidR="004B0E14" w:rsidRPr="00017ECE">
        <w:rPr>
          <w:rFonts w:ascii="Times New Roman" w:eastAsia="Songti TC" w:hAnsi="Times New Roman" w:cs="Times New Roman"/>
        </w:rPr>
        <w:t xml:space="preserve"> they presented these differences. </w:t>
      </w:r>
      <w:r w:rsidR="005E18B8" w:rsidRPr="00017ECE">
        <w:rPr>
          <w:rFonts w:ascii="Times New Roman" w:eastAsia="Songti TC" w:hAnsi="Times New Roman" w:cs="Times New Roman"/>
        </w:rPr>
        <w:t>When it comes to spontaneity, one’s first instinct may turn to Daoism, another key school of thought in ancient China</w:t>
      </w:r>
      <w:r w:rsidR="004B0E14" w:rsidRPr="00017ECE">
        <w:rPr>
          <w:rFonts w:ascii="Times New Roman" w:eastAsia="Songti TC" w:hAnsi="Times New Roman" w:cs="Times New Roman"/>
        </w:rPr>
        <w:t xml:space="preserve"> which I will also touch on in my discussion</w:t>
      </w:r>
      <w:r w:rsidR="005E18B8" w:rsidRPr="00017ECE">
        <w:rPr>
          <w:rFonts w:ascii="Times New Roman" w:eastAsia="Songti TC" w:hAnsi="Times New Roman" w:cs="Times New Roman"/>
        </w:rPr>
        <w:t>, but I nevertheless focus on Confucianism and Legalism both because they have developed sophisticated reasoning for and against revering the past with Legalists’ specifically targeting Confucians and because they jointly</w:t>
      </w:r>
      <w:r w:rsidR="000B2168" w:rsidRPr="00017ECE">
        <w:rPr>
          <w:rFonts w:ascii="Times New Roman" w:eastAsia="Songti TC" w:hAnsi="Times New Roman" w:cs="Times New Roman"/>
        </w:rPr>
        <w:t xml:space="preserve"> and decisively</w:t>
      </w:r>
      <w:r w:rsidR="005E18B8" w:rsidRPr="00017ECE">
        <w:rPr>
          <w:rFonts w:ascii="Times New Roman" w:eastAsia="Songti TC" w:hAnsi="Times New Roman" w:cs="Times New Roman"/>
        </w:rPr>
        <w:t xml:space="preserve"> left a huge imprint on subsequent Chinese history. In the following, I reconstruct their debate by closely examining different arguments made for and against history</w:t>
      </w:r>
      <w:r w:rsidR="004B0E14" w:rsidRPr="00017ECE">
        <w:rPr>
          <w:rFonts w:ascii="Times New Roman" w:eastAsia="Songti TC" w:hAnsi="Times New Roman" w:cs="Times New Roman"/>
        </w:rPr>
        <w:t xml:space="preserve"> and retrieve the underlying rationale for their differences. The subsequent two sections </w:t>
      </w:r>
      <w:r w:rsidR="009F147C" w:rsidRPr="00017ECE">
        <w:rPr>
          <w:rFonts w:ascii="Times New Roman" w:eastAsia="Songti TC" w:hAnsi="Times New Roman" w:cs="Times New Roman"/>
        </w:rPr>
        <w:t xml:space="preserve">clarify </w:t>
      </w:r>
      <w:r w:rsidR="004B0E14" w:rsidRPr="00017ECE">
        <w:rPr>
          <w:rFonts w:ascii="Times New Roman" w:eastAsia="Songti TC" w:hAnsi="Times New Roman" w:cs="Times New Roman"/>
        </w:rPr>
        <w:t xml:space="preserve">Confucians’ and Legalists’ attitudes toward history respectively, which will be followed by a section on the significance of </w:t>
      </w:r>
      <w:r w:rsidR="00AB42EB" w:rsidRPr="00017ECE">
        <w:rPr>
          <w:rFonts w:ascii="Times New Roman" w:eastAsia="Songti TC" w:hAnsi="Times New Roman" w:cs="Times New Roman"/>
        </w:rPr>
        <w:t xml:space="preserve">social spontaneity </w:t>
      </w:r>
      <w:r w:rsidR="004B0E14" w:rsidRPr="00017ECE">
        <w:rPr>
          <w:rFonts w:ascii="Times New Roman" w:eastAsia="Songti TC" w:hAnsi="Times New Roman" w:cs="Times New Roman"/>
        </w:rPr>
        <w:t xml:space="preserve">in Chinese political thought. </w:t>
      </w:r>
    </w:p>
    <w:p w14:paraId="622105DB" w14:textId="77777777" w:rsidR="0092774C" w:rsidRPr="00017ECE" w:rsidRDefault="0092774C" w:rsidP="0092774C">
      <w:pPr>
        <w:rPr>
          <w:rFonts w:ascii="Times New Roman" w:eastAsia="Songti TC" w:hAnsi="Times New Roman" w:cs="Times New Roman"/>
        </w:rPr>
      </w:pPr>
    </w:p>
    <w:p w14:paraId="3FA1F349" w14:textId="6D27A47C" w:rsidR="0092774C" w:rsidRPr="00017ECE" w:rsidRDefault="0092774C" w:rsidP="0092774C">
      <w:pPr>
        <w:pStyle w:val="ListParagraph"/>
        <w:numPr>
          <w:ilvl w:val="0"/>
          <w:numId w:val="1"/>
        </w:numPr>
        <w:rPr>
          <w:rFonts w:ascii="Times New Roman" w:eastAsia="Songti TC" w:hAnsi="Times New Roman" w:cs="Times New Roman"/>
        </w:rPr>
      </w:pPr>
      <w:r w:rsidRPr="00017ECE">
        <w:rPr>
          <w:rFonts w:ascii="Times New Roman" w:eastAsia="Songti TC" w:hAnsi="Times New Roman" w:cs="Times New Roman"/>
        </w:rPr>
        <w:t xml:space="preserve">Confucianism and revering </w:t>
      </w:r>
      <w:r w:rsidR="00CA5A4A" w:rsidRPr="00017ECE">
        <w:rPr>
          <w:rFonts w:ascii="Times New Roman" w:eastAsia="Songti TC" w:hAnsi="Times New Roman" w:cs="Times New Roman"/>
        </w:rPr>
        <w:t>history</w:t>
      </w:r>
    </w:p>
    <w:p w14:paraId="3ECD6CD2" w14:textId="1D4B49FE" w:rsidR="004B0E14" w:rsidRPr="00017ECE" w:rsidRDefault="004B0E14" w:rsidP="009D5022">
      <w:pPr>
        <w:rPr>
          <w:rFonts w:ascii="Times New Roman" w:eastAsia="Songti TC" w:hAnsi="Times New Roman" w:cs="Times New Roman"/>
        </w:rPr>
      </w:pPr>
    </w:p>
    <w:p w14:paraId="6C6248D2" w14:textId="77A3B5D2" w:rsidR="009D5022" w:rsidRPr="00017ECE" w:rsidRDefault="009D5022" w:rsidP="009D5022">
      <w:pPr>
        <w:pStyle w:val="ListParagraph"/>
        <w:numPr>
          <w:ilvl w:val="0"/>
          <w:numId w:val="4"/>
        </w:numPr>
        <w:rPr>
          <w:rFonts w:ascii="Times New Roman" w:eastAsia="Songti TC" w:hAnsi="Times New Roman" w:cs="Times New Roman"/>
        </w:rPr>
      </w:pPr>
      <w:r w:rsidRPr="00017ECE">
        <w:rPr>
          <w:rFonts w:ascii="Times New Roman" w:eastAsia="Songti TC" w:hAnsi="Times New Roman" w:cs="Times New Roman"/>
        </w:rPr>
        <w:t>The value of the past: early or later kings?</w:t>
      </w:r>
    </w:p>
    <w:p w14:paraId="5E83445B" w14:textId="77777777" w:rsidR="009D5022" w:rsidRPr="00017ECE" w:rsidRDefault="009D5022" w:rsidP="009D5022">
      <w:pPr>
        <w:ind w:left="360"/>
        <w:rPr>
          <w:rFonts w:ascii="Times New Roman" w:eastAsia="Songti TC" w:hAnsi="Times New Roman" w:cs="Times New Roman"/>
        </w:rPr>
      </w:pPr>
    </w:p>
    <w:p w14:paraId="70E87CB6" w14:textId="639291DA" w:rsidR="004B0E14" w:rsidRPr="00017ECE" w:rsidRDefault="004B0E14" w:rsidP="004B0E14">
      <w:pPr>
        <w:rPr>
          <w:rFonts w:ascii="Times New Roman" w:eastAsia="Songti TC" w:hAnsi="Times New Roman" w:cs="Times New Roman"/>
        </w:rPr>
      </w:pPr>
      <w:r w:rsidRPr="00017ECE">
        <w:rPr>
          <w:rFonts w:ascii="Times New Roman" w:eastAsia="Songti TC" w:hAnsi="Times New Roman" w:cs="Times New Roman"/>
        </w:rPr>
        <w:t>One of the puzzles of Confucian political thought is why Confucians continue</w:t>
      </w:r>
      <w:r w:rsidR="00DA0156" w:rsidRPr="00017ECE">
        <w:rPr>
          <w:rFonts w:ascii="Times New Roman" w:eastAsia="Songti TC" w:hAnsi="Times New Roman" w:cs="Times New Roman"/>
        </w:rPr>
        <w:t>d</w:t>
      </w:r>
      <w:r w:rsidRPr="00017ECE">
        <w:rPr>
          <w:rFonts w:ascii="Times New Roman" w:eastAsia="Songti TC" w:hAnsi="Times New Roman" w:cs="Times New Roman"/>
        </w:rPr>
        <w:t xml:space="preserve"> to turn to the past, invoking </w:t>
      </w:r>
      <w:r w:rsidR="00AE5B1F" w:rsidRPr="00017ECE">
        <w:rPr>
          <w:rFonts w:ascii="Times New Roman" w:eastAsia="Songti TC" w:hAnsi="Times New Roman" w:cs="Times New Roman"/>
        </w:rPr>
        <w:t xml:space="preserve">as framers of their thought </w:t>
      </w:r>
      <w:r w:rsidRPr="00017ECE">
        <w:rPr>
          <w:rFonts w:ascii="Times New Roman" w:eastAsia="Songti TC" w:hAnsi="Times New Roman" w:cs="Times New Roman"/>
        </w:rPr>
        <w:t xml:space="preserve">not only sage-kings and ministers in the legendary past but also the </w:t>
      </w:r>
      <w:r w:rsidR="00292E17" w:rsidRPr="00017ECE">
        <w:rPr>
          <w:rFonts w:ascii="Times New Roman" w:eastAsia="Songti TC" w:hAnsi="Times New Roman" w:cs="Times New Roman"/>
        </w:rPr>
        <w:t>Western</w:t>
      </w:r>
      <w:r w:rsidRPr="00017ECE">
        <w:rPr>
          <w:rFonts w:ascii="Times New Roman" w:eastAsia="Songti TC" w:hAnsi="Times New Roman" w:cs="Times New Roman"/>
        </w:rPr>
        <w:t xml:space="preserve"> Zhou dynasty</w:t>
      </w:r>
      <w:r w:rsidR="00292E17" w:rsidRPr="00017ECE">
        <w:rPr>
          <w:rFonts w:ascii="Times New Roman" w:eastAsia="Songti TC" w:hAnsi="Times New Roman" w:cs="Times New Roman"/>
        </w:rPr>
        <w:t>,</w:t>
      </w:r>
      <w:r w:rsidRPr="00017ECE">
        <w:rPr>
          <w:rFonts w:ascii="Times New Roman" w:eastAsia="Songti TC" w:hAnsi="Times New Roman" w:cs="Times New Roman"/>
        </w:rPr>
        <w:t xml:space="preserve"> which just preceded the chaotic time that early Confucians lived through. </w:t>
      </w:r>
      <w:r w:rsidR="00DA0156" w:rsidRPr="00017ECE">
        <w:rPr>
          <w:rFonts w:ascii="Times New Roman" w:eastAsia="Songti TC" w:hAnsi="Times New Roman" w:cs="Times New Roman"/>
        </w:rPr>
        <w:t xml:space="preserve">Confucians’ affection for the narratives of sage-kings is well recorded in the </w:t>
      </w:r>
      <w:r w:rsidR="00007169" w:rsidRPr="00017ECE">
        <w:rPr>
          <w:rFonts w:ascii="Times New Roman" w:eastAsia="Songti TC" w:hAnsi="Times New Roman" w:cs="Times New Roman"/>
          <w:i/>
          <w:iCs/>
        </w:rPr>
        <w:t xml:space="preserve">Mengzi </w:t>
      </w:r>
      <w:r w:rsidR="00DA0156" w:rsidRPr="00017ECE">
        <w:rPr>
          <w:rFonts w:ascii="Times New Roman" w:eastAsia="Songti TC" w:hAnsi="Times New Roman" w:cs="Times New Roman"/>
        </w:rPr>
        <w:t xml:space="preserve">where Duke Wen of Teng saw </w:t>
      </w:r>
      <w:r w:rsidR="00007169" w:rsidRPr="00017ECE">
        <w:rPr>
          <w:rFonts w:ascii="Times New Roman" w:eastAsia="Songti TC" w:hAnsi="Times New Roman" w:cs="Times New Roman"/>
        </w:rPr>
        <w:t>Mengzi</w:t>
      </w:r>
      <w:r w:rsidR="00DA0156" w:rsidRPr="00017ECE">
        <w:rPr>
          <w:rFonts w:ascii="Times New Roman" w:eastAsia="Songti TC" w:hAnsi="Times New Roman" w:cs="Times New Roman"/>
        </w:rPr>
        <w:t xml:space="preserve"> “always citing as his authorities Yao and Shun</w:t>
      </w:r>
      <w:r w:rsidR="00E734AB" w:rsidRPr="00017ECE">
        <w:rPr>
          <w:rFonts w:ascii="Times New Roman" w:eastAsia="Songti TC" w:hAnsi="Times New Roman" w:cs="Times New Roman"/>
        </w:rPr>
        <w:t>.</w:t>
      </w:r>
      <w:r w:rsidR="00DA0156" w:rsidRPr="00017ECE">
        <w:rPr>
          <w:rFonts w:ascii="Times New Roman" w:eastAsia="Songti TC" w:hAnsi="Times New Roman" w:cs="Times New Roman"/>
        </w:rPr>
        <w:t>”</w:t>
      </w:r>
      <w:r w:rsidR="00E734AB" w:rsidRPr="00017ECE">
        <w:rPr>
          <w:rStyle w:val="FootnoteReference"/>
          <w:rFonts w:ascii="Times New Roman" w:eastAsia="Songti TC" w:hAnsi="Times New Roman" w:cs="Times New Roman"/>
        </w:rPr>
        <w:footnoteReference w:id="10"/>
      </w:r>
      <w:r w:rsidR="00007169" w:rsidRPr="00017ECE">
        <w:rPr>
          <w:rFonts w:ascii="Times New Roman" w:eastAsia="Songti TC" w:hAnsi="Times New Roman" w:cs="Times New Roman"/>
        </w:rPr>
        <w:t xml:space="preserve"> </w:t>
      </w:r>
      <w:r w:rsidR="00DA0156" w:rsidRPr="00017ECE">
        <w:rPr>
          <w:rFonts w:ascii="Times New Roman" w:eastAsia="Songti TC" w:hAnsi="Times New Roman" w:cs="Times New Roman"/>
        </w:rPr>
        <w:t xml:space="preserve">There are indeed countless invocations of legendary sage-kings in the Confucian texts who preceded the three dynasties of Xia, Shang, and Zhou, </w:t>
      </w:r>
      <w:r w:rsidR="009F147C" w:rsidRPr="00017ECE">
        <w:rPr>
          <w:rFonts w:ascii="Times New Roman" w:eastAsia="Songti TC" w:hAnsi="Times New Roman" w:cs="Times New Roman"/>
        </w:rPr>
        <w:t xml:space="preserve">and </w:t>
      </w:r>
      <w:r w:rsidR="00DA0156" w:rsidRPr="00017ECE">
        <w:rPr>
          <w:rFonts w:ascii="Times New Roman" w:eastAsia="Songti TC" w:hAnsi="Times New Roman" w:cs="Times New Roman"/>
        </w:rPr>
        <w:t xml:space="preserve">whose period is said to be one of peace, stability, and </w:t>
      </w:r>
      <w:r w:rsidR="00C555BB" w:rsidRPr="00017ECE">
        <w:rPr>
          <w:rFonts w:ascii="Times New Roman" w:eastAsia="Songti TC" w:hAnsi="Times New Roman" w:cs="Times New Roman"/>
        </w:rPr>
        <w:t xml:space="preserve">mutual </w:t>
      </w:r>
      <w:r w:rsidR="00DA0156" w:rsidRPr="00017ECE">
        <w:rPr>
          <w:rFonts w:ascii="Times New Roman" w:eastAsia="Songti TC" w:hAnsi="Times New Roman" w:cs="Times New Roman"/>
        </w:rPr>
        <w:t xml:space="preserve">care. Scholars conveniently call Confucian political teachings as endorsing the model of “inner </w:t>
      </w:r>
      <w:proofErr w:type="spellStart"/>
      <w:r w:rsidR="00DA0156" w:rsidRPr="00017ECE">
        <w:rPr>
          <w:rFonts w:ascii="Times New Roman" w:eastAsia="Songti TC" w:hAnsi="Times New Roman" w:cs="Times New Roman"/>
        </w:rPr>
        <w:t>sagehood</w:t>
      </w:r>
      <w:proofErr w:type="spellEnd"/>
      <w:r w:rsidR="00DA0156" w:rsidRPr="00017ECE">
        <w:rPr>
          <w:rFonts w:ascii="Times New Roman" w:eastAsia="Songti TC" w:hAnsi="Times New Roman" w:cs="Times New Roman"/>
        </w:rPr>
        <w:t xml:space="preserve">, outer kingliness,” referring to the exemplary precedent set by sage-kings in terms of their moral virtues and benevolent rule. </w:t>
      </w:r>
    </w:p>
    <w:p w14:paraId="4C7DB53D" w14:textId="0D9EBAA8" w:rsidR="00DA0156" w:rsidRPr="00017ECE" w:rsidRDefault="00DA0156" w:rsidP="004B0E14">
      <w:pPr>
        <w:rPr>
          <w:rFonts w:ascii="Times New Roman" w:eastAsia="Songti TC" w:hAnsi="Times New Roman" w:cs="Times New Roman"/>
        </w:rPr>
      </w:pPr>
    </w:p>
    <w:p w14:paraId="3BFDAB95" w14:textId="4199440D" w:rsidR="00713186" w:rsidRPr="00017ECE" w:rsidRDefault="00713186" w:rsidP="00AD052A">
      <w:pPr>
        <w:rPr>
          <w:rFonts w:ascii="Times New Roman" w:eastAsia="Songti TC" w:hAnsi="Times New Roman" w:cs="Times New Roman"/>
        </w:rPr>
      </w:pPr>
      <w:r w:rsidRPr="00017ECE">
        <w:rPr>
          <w:rFonts w:ascii="Times New Roman" w:eastAsia="Songti TC" w:hAnsi="Times New Roman" w:cs="Times New Roman"/>
        </w:rPr>
        <w:t xml:space="preserve">Historical knowledge is not only invoked in terms of emulation of sagely figures but in “rectification of names.” When </w:t>
      </w:r>
      <w:proofErr w:type="spellStart"/>
      <w:r w:rsidRPr="00017ECE">
        <w:rPr>
          <w:rFonts w:ascii="Times New Roman" w:eastAsia="Songti TC" w:hAnsi="Times New Roman" w:cs="Times New Roman"/>
        </w:rPr>
        <w:t>Zilu</w:t>
      </w:r>
      <w:proofErr w:type="spellEnd"/>
      <w:r w:rsidRPr="00017ECE">
        <w:rPr>
          <w:rFonts w:ascii="Times New Roman" w:eastAsia="Songti TC" w:hAnsi="Times New Roman" w:cs="Times New Roman"/>
        </w:rPr>
        <w:t xml:space="preserve"> asks </w:t>
      </w:r>
      <w:proofErr w:type="spellStart"/>
      <w:r w:rsidRPr="00017ECE">
        <w:rPr>
          <w:rFonts w:ascii="Times New Roman" w:eastAsia="Songti TC" w:hAnsi="Times New Roman" w:cs="Times New Roman"/>
        </w:rPr>
        <w:t>Kongzi</w:t>
      </w:r>
      <w:proofErr w:type="spellEnd"/>
      <w:r w:rsidRPr="00017ECE">
        <w:rPr>
          <w:rFonts w:ascii="Times New Roman" w:eastAsia="Songti TC" w:hAnsi="Times New Roman" w:cs="Times New Roman"/>
        </w:rPr>
        <w:t xml:space="preserve">, “if the Lord of Wei left the administration of his state to you, what would you put first,” </w:t>
      </w:r>
      <w:proofErr w:type="spellStart"/>
      <w:r w:rsidRPr="00017ECE">
        <w:rPr>
          <w:rFonts w:ascii="Times New Roman" w:eastAsia="Songti TC" w:hAnsi="Times New Roman" w:cs="Times New Roman"/>
        </w:rPr>
        <w:t>Kongzi</w:t>
      </w:r>
      <w:proofErr w:type="spellEnd"/>
      <w:r w:rsidRPr="00017ECE">
        <w:rPr>
          <w:rFonts w:ascii="Times New Roman" w:eastAsia="Songti TC" w:hAnsi="Times New Roman" w:cs="Times New Roman"/>
        </w:rPr>
        <w:t xml:space="preserve"> says, “if something has to be put first, it is, perhaps, the rectification of names.” He further clarifies its importance to a confused </w:t>
      </w:r>
      <w:proofErr w:type="spellStart"/>
      <w:r w:rsidRPr="00017ECE">
        <w:rPr>
          <w:rFonts w:ascii="Times New Roman" w:eastAsia="Songti TC" w:hAnsi="Times New Roman" w:cs="Times New Roman"/>
        </w:rPr>
        <w:t>Zilu</w:t>
      </w:r>
      <w:proofErr w:type="spellEnd"/>
      <w:r w:rsidRPr="00017ECE">
        <w:rPr>
          <w:rFonts w:ascii="Times New Roman" w:eastAsia="Songti TC" w:hAnsi="Times New Roman" w:cs="Times New Roman"/>
        </w:rPr>
        <w:t xml:space="preserve"> by saying that </w:t>
      </w:r>
      <w:r w:rsidR="00AD052A" w:rsidRPr="00017ECE">
        <w:rPr>
          <w:rFonts w:ascii="Times New Roman" w:eastAsia="Songti TC" w:hAnsi="Times New Roman" w:cs="Times New Roman"/>
        </w:rPr>
        <w:t xml:space="preserve">when names are not correct, it will trigger a wave of deadly consequences that </w:t>
      </w:r>
      <w:r w:rsidR="00371D65" w:rsidRPr="00017ECE">
        <w:rPr>
          <w:rFonts w:ascii="Times New Roman" w:eastAsia="Songti TC" w:hAnsi="Times New Roman" w:cs="Times New Roman"/>
        </w:rPr>
        <w:t>finally</w:t>
      </w:r>
      <w:r w:rsidR="00AD052A" w:rsidRPr="00017ECE">
        <w:rPr>
          <w:rFonts w:ascii="Times New Roman" w:eastAsia="Songti TC" w:hAnsi="Times New Roman" w:cs="Times New Roman"/>
        </w:rPr>
        <w:t xml:space="preserve"> lead</w:t>
      </w:r>
      <w:r w:rsidR="00371D65" w:rsidRPr="00017ECE">
        <w:rPr>
          <w:rFonts w:ascii="Times New Roman" w:eastAsia="Songti TC" w:hAnsi="Times New Roman" w:cs="Times New Roman"/>
        </w:rPr>
        <w:t>s</w:t>
      </w:r>
      <w:r w:rsidR="00AD052A" w:rsidRPr="00017ECE">
        <w:rPr>
          <w:rFonts w:ascii="Times New Roman" w:eastAsia="Songti TC" w:hAnsi="Times New Roman" w:cs="Times New Roman"/>
        </w:rPr>
        <w:t xml:space="preserve"> to inappropriate rituals and punishments and “the common people will not know where to put hand and foot.” “The thing about the gentleman,” says </w:t>
      </w:r>
      <w:proofErr w:type="spellStart"/>
      <w:r w:rsidR="00AD052A" w:rsidRPr="00017ECE">
        <w:rPr>
          <w:rFonts w:ascii="Times New Roman" w:eastAsia="Songti TC" w:hAnsi="Times New Roman" w:cs="Times New Roman"/>
        </w:rPr>
        <w:t>Kongzi</w:t>
      </w:r>
      <w:proofErr w:type="spellEnd"/>
      <w:r w:rsidR="00AD052A" w:rsidRPr="00017ECE">
        <w:rPr>
          <w:rFonts w:ascii="Times New Roman" w:eastAsia="Songti TC" w:hAnsi="Times New Roman" w:cs="Times New Roman"/>
        </w:rPr>
        <w:t xml:space="preserve">, “is anything but </w:t>
      </w:r>
      <w:r w:rsidR="00AD052A" w:rsidRPr="00017ECE">
        <w:rPr>
          <w:rFonts w:ascii="Times New Roman" w:eastAsia="Songti TC" w:hAnsi="Times New Roman" w:cs="Times New Roman"/>
        </w:rPr>
        <w:lastRenderedPageBreak/>
        <w:t>casual where speech is concerned.”</w:t>
      </w:r>
      <w:r w:rsidR="00E734AB" w:rsidRPr="00017ECE">
        <w:rPr>
          <w:rStyle w:val="FootnoteReference"/>
          <w:rFonts w:ascii="Times New Roman" w:eastAsia="Songti TC" w:hAnsi="Times New Roman" w:cs="Times New Roman"/>
        </w:rPr>
        <w:footnoteReference w:id="11"/>
      </w:r>
      <w:r w:rsidR="00AD052A" w:rsidRPr="00017ECE">
        <w:rPr>
          <w:rFonts w:ascii="Times New Roman" w:eastAsia="Songti TC" w:hAnsi="Times New Roman" w:cs="Times New Roman"/>
        </w:rPr>
        <w:t xml:space="preserve"> Getting the names right requires that “</w:t>
      </w:r>
      <w:r w:rsidR="00AD052A" w:rsidRPr="00017ECE">
        <w:rPr>
          <w:rFonts w:ascii="Calibri" w:eastAsia="Songti TC" w:hAnsi="Calibri" w:cs="Calibri"/>
        </w:rPr>
        <w:t>﻿</w:t>
      </w:r>
      <w:r w:rsidR="00AD052A" w:rsidRPr="00017ECE">
        <w:rPr>
          <w:rFonts w:ascii="Times New Roman" w:eastAsia="Songti TC" w:hAnsi="Times New Roman" w:cs="Times New Roman"/>
        </w:rPr>
        <w:t>let the ruler be a ruler, the subject a subject, the father a father, the son a son.”</w:t>
      </w:r>
      <w:r w:rsidR="00E734AB" w:rsidRPr="00017ECE">
        <w:rPr>
          <w:rStyle w:val="FootnoteReference"/>
          <w:rFonts w:ascii="Times New Roman" w:eastAsia="Songti TC" w:hAnsi="Times New Roman" w:cs="Times New Roman"/>
        </w:rPr>
        <w:footnoteReference w:id="12"/>
      </w:r>
      <w:r w:rsidR="00AD052A" w:rsidRPr="00017ECE">
        <w:rPr>
          <w:rFonts w:ascii="Times New Roman" w:eastAsia="Songti TC" w:hAnsi="Times New Roman" w:cs="Times New Roman"/>
        </w:rPr>
        <w:t xml:space="preserve"> Rectifying names is a complex idea and political undertaking, but commentators generally agree that it involves both a descriptive part concerned with linguistic and semantic accuracy and more importantly a moral part which is crucial to upholding ethical values in light of moral persons humans are and the moral relationships they need to sustain. </w:t>
      </w:r>
      <w:r w:rsidR="00371D65" w:rsidRPr="00017ECE">
        <w:rPr>
          <w:rFonts w:ascii="Times New Roman" w:eastAsia="Songti TC" w:hAnsi="Times New Roman" w:cs="Times New Roman"/>
        </w:rPr>
        <w:t xml:space="preserve">What is crucial, </w:t>
      </w:r>
      <w:proofErr w:type="gramStart"/>
      <w:r w:rsidR="00371D65" w:rsidRPr="00017ECE">
        <w:rPr>
          <w:rFonts w:ascii="Times New Roman" w:eastAsia="Songti TC" w:hAnsi="Times New Roman" w:cs="Times New Roman"/>
        </w:rPr>
        <w:t>in light of</w:t>
      </w:r>
      <w:proofErr w:type="gramEnd"/>
      <w:r w:rsidR="00371D65" w:rsidRPr="00017ECE">
        <w:rPr>
          <w:rFonts w:ascii="Times New Roman" w:eastAsia="Songti TC" w:hAnsi="Times New Roman" w:cs="Times New Roman"/>
        </w:rPr>
        <w:t xml:space="preserve"> history,</w:t>
      </w:r>
      <w:r w:rsidR="001D7189" w:rsidRPr="00017ECE">
        <w:rPr>
          <w:rFonts w:ascii="Times New Roman" w:eastAsia="Songti TC" w:hAnsi="Times New Roman" w:cs="Times New Roman"/>
        </w:rPr>
        <w:t xml:space="preserve"> is that the way one goes about rectifying names is not by inventing new names but by carefully </w:t>
      </w:r>
      <w:r w:rsidR="00C555BB" w:rsidRPr="00017ECE">
        <w:rPr>
          <w:rFonts w:ascii="Times New Roman" w:eastAsia="Songti TC" w:hAnsi="Times New Roman" w:cs="Times New Roman"/>
        </w:rPr>
        <w:t xml:space="preserve">studying </w:t>
      </w:r>
      <w:r w:rsidR="001D7189" w:rsidRPr="00017ECE">
        <w:rPr>
          <w:rFonts w:ascii="Times New Roman" w:eastAsia="Songti TC" w:hAnsi="Times New Roman" w:cs="Times New Roman"/>
        </w:rPr>
        <w:t xml:space="preserve">the names assigned to different social and political status as practiced in previous, orderly periods especially early Zhou. Historical knowledge therefore directly </w:t>
      </w:r>
      <w:r w:rsidR="00185D70" w:rsidRPr="00017ECE">
        <w:rPr>
          <w:rFonts w:ascii="Times New Roman" w:eastAsia="Songti TC" w:hAnsi="Times New Roman" w:cs="Times New Roman"/>
        </w:rPr>
        <w:t>informs</w:t>
      </w:r>
      <w:r w:rsidR="001D7189" w:rsidRPr="00017ECE">
        <w:rPr>
          <w:rFonts w:ascii="Times New Roman" w:eastAsia="Songti TC" w:hAnsi="Times New Roman" w:cs="Times New Roman"/>
        </w:rPr>
        <w:t xml:space="preserve"> benevolent politics and indirectly serves as a proxy for rectification of names according to proper standards. </w:t>
      </w:r>
    </w:p>
    <w:p w14:paraId="270E8C63" w14:textId="77777777" w:rsidR="00713186" w:rsidRPr="00017ECE" w:rsidRDefault="00713186" w:rsidP="004B0E14">
      <w:pPr>
        <w:rPr>
          <w:rFonts w:ascii="Times New Roman" w:eastAsia="Songti TC" w:hAnsi="Times New Roman" w:cs="Times New Roman"/>
        </w:rPr>
      </w:pPr>
    </w:p>
    <w:p w14:paraId="1D6B7C2D" w14:textId="16FCEFDD" w:rsidR="00DA0156" w:rsidRPr="00017ECE" w:rsidRDefault="00DA0156" w:rsidP="004B0E14">
      <w:pPr>
        <w:rPr>
          <w:rFonts w:ascii="Times New Roman" w:eastAsia="Songti TC" w:hAnsi="Times New Roman" w:cs="Times New Roman"/>
        </w:rPr>
      </w:pPr>
      <w:r w:rsidRPr="00017ECE">
        <w:rPr>
          <w:rFonts w:ascii="Times New Roman" w:eastAsia="Songti TC" w:hAnsi="Times New Roman" w:cs="Times New Roman"/>
        </w:rPr>
        <w:t xml:space="preserve">One remarkable twist to this narration of </w:t>
      </w:r>
      <w:r w:rsidR="00185D70" w:rsidRPr="00017ECE">
        <w:rPr>
          <w:rFonts w:ascii="Times New Roman" w:eastAsia="Songti TC" w:hAnsi="Times New Roman" w:cs="Times New Roman"/>
        </w:rPr>
        <w:t>the past</w:t>
      </w:r>
      <w:r w:rsidRPr="00017ECE">
        <w:rPr>
          <w:rFonts w:ascii="Times New Roman" w:eastAsia="Songti TC" w:hAnsi="Times New Roman" w:cs="Times New Roman"/>
        </w:rPr>
        <w:t xml:space="preserve"> </w:t>
      </w:r>
      <w:r w:rsidR="009F147C" w:rsidRPr="00017ECE">
        <w:rPr>
          <w:rFonts w:ascii="Times New Roman" w:eastAsia="Songti TC" w:hAnsi="Times New Roman" w:cs="Times New Roman"/>
        </w:rPr>
        <w:t>is that early Confucians explicitly endorsed the Zhou tradition,</w:t>
      </w:r>
      <w:r w:rsidR="004F22DA" w:rsidRPr="00017ECE">
        <w:rPr>
          <w:rFonts w:ascii="Times New Roman" w:eastAsia="Songti TC" w:hAnsi="Times New Roman" w:cs="Times New Roman"/>
        </w:rPr>
        <w:t xml:space="preserve"> the last </w:t>
      </w:r>
      <w:r w:rsidR="009F147C" w:rsidRPr="00017ECE">
        <w:rPr>
          <w:rFonts w:ascii="Times New Roman" w:eastAsia="Songti TC" w:hAnsi="Times New Roman" w:cs="Times New Roman"/>
        </w:rPr>
        <w:t xml:space="preserve">dynastic legacy </w:t>
      </w:r>
      <w:r w:rsidR="004F22DA" w:rsidRPr="00017ECE">
        <w:rPr>
          <w:rFonts w:ascii="Times New Roman" w:eastAsia="Songti TC" w:hAnsi="Times New Roman" w:cs="Times New Roman"/>
        </w:rPr>
        <w:t xml:space="preserve">in the sequence of Xia-Shang-Zhou </w:t>
      </w:r>
      <w:r w:rsidR="009F147C" w:rsidRPr="00017ECE">
        <w:rPr>
          <w:rFonts w:ascii="Times New Roman" w:eastAsia="Songti TC" w:hAnsi="Times New Roman" w:cs="Times New Roman"/>
        </w:rPr>
        <w:t xml:space="preserve">wantonly disrupted by the emergence of hegemons and warfare among belligerent states, despite that they often saw less of </w:t>
      </w:r>
      <w:proofErr w:type="spellStart"/>
      <w:r w:rsidR="009F147C" w:rsidRPr="00017ECE">
        <w:rPr>
          <w:rFonts w:ascii="Times New Roman" w:eastAsia="Songti TC" w:hAnsi="Times New Roman" w:cs="Times New Roman"/>
        </w:rPr>
        <w:t>sagehood</w:t>
      </w:r>
      <w:proofErr w:type="spellEnd"/>
      <w:r w:rsidR="009F147C" w:rsidRPr="00017ECE">
        <w:rPr>
          <w:rFonts w:ascii="Times New Roman" w:eastAsia="Songti TC" w:hAnsi="Times New Roman" w:cs="Times New Roman"/>
        </w:rPr>
        <w:t xml:space="preserve"> and kingliness as the time came closer to their own. </w:t>
      </w:r>
      <w:r w:rsidR="00007169" w:rsidRPr="00017ECE">
        <w:rPr>
          <w:rFonts w:ascii="Times New Roman" w:eastAsia="Songti TC" w:hAnsi="Times New Roman" w:cs="Times New Roman"/>
        </w:rPr>
        <w:t xml:space="preserve">Given that </w:t>
      </w:r>
      <w:r w:rsidR="00B02DAD" w:rsidRPr="00017ECE">
        <w:rPr>
          <w:rFonts w:ascii="Times New Roman" w:eastAsia="Songti TC" w:hAnsi="Times New Roman" w:cs="Times New Roman"/>
        </w:rPr>
        <w:t>legendary sages such as Yao and Shun are often juxtaposed with later Zhou kings (Wen and Wu), it seems that for Confucians, they all participated in cultivating and acting on the Confucian Way of benevolent politics (</w:t>
      </w:r>
      <w:proofErr w:type="spellStart"/>
      <w:r w:rsidR="00B02DAD" w:rsidRPr="00017ECE">
        <w:rPr>
          <w:rFonts w:ascii="Times New Roman" w:eastAsia="Songti TC" w:hAnsi="Times New Roman" w:cs="Times New Roman"/>
          <w:i/>
          <w:iCs/>
        </w:rPr>
        <w:t>renzheng</w:t>
      </w:r>
      <w:proofErr w:type="spellEnd"/>
      <w:r w:rsidR="00B02DAD" w:rsidRPr="00017ECE">
        <w:rPr>
          <w:rFonts w:ascii="Times New Roman" w:eastAsia="Songti TC" w:hAnsi="Times New Roman" w:cs="Times New Roman"/>
        </w:rPr>
        <w:t xml:space="preserve">), and there is no qualitative difference in their ruling </w:t>
      </w:r>
      <w:r w:rsidR="00AE5B1F" w:rsidRPr="00017ECE">
        <w:rPr>
          <w:rFonts w:ascii="Times New Roman" w:eastAsia="Songti TC" w:hAnsi="Times New Roman" w:cs="Times New Roman"/>
        </w:rPr>
        <w:t>or</w:t>
      </w:r>
      <w:r w:rsidR="00B02DAD" w:rsidRPr="00017ECE">
        <w:rPr>
          <w:rFonts w:ascii="Times New Roman" w:eastAsia="Songti TC" w:hAnsi="Times New Roman" w:cs="Times New Roman"/>
        </w:rPr>
        <w:t xml:space="preserve"> their ascendence to rule.</w:t>
      </w:r>
      <w:r w:rsidR="00B02DAD" w:rsidRPr="00017ECE">
        <w:rPr>
          <w:rStyle w:val="FootnoteReference"/>
          <w:rFonts w:ascii="Times New Roman" w:eastAsia="Songti TC" w:hAnsi="Times New Roman" w:cs="Times New Roman"/>
        </w:rPr>
        <w:footnoteReference w:id="13"/>
      </w:r>
      <w:r w:rsidR="00B02DAD" w:rsidRPr="00017ECE">
        <w:rPr>
          <w:rFonts w:ascii="Times New Roman" w:eastAsia="Songti TC" w:hAnsi="Times New Roman" w:cs="Times New Roman"/>
        </w:rPr>
        <w:t xml:space="preserve"> But </w:t>
      </w:r>
      <w:r w:rsidR="00AE5B1F" w:rsidRPr="00017ECE">
        <w:rPr>
          <w:rFonts w:ascii="Times New Roman" w:eastAsia="Songti TC" w:hAnsi="Times New Roman" w:cs="Times New Roman"/>
        </w:rPr>
        <w:t xml:space="preserve">why </w:t>
      </w:r>
      <w:r w:rsidR="00B02DAD" w:rsidRPr="00017ECE">
        <w:rPr>
          <w:rFonts w:ascii="Times New Roman" w:eastAsia="Songti TC" w:hAnsi="Times New Roman" w:cs="Times New Roman"/>
        </w:rPr>
        <w:t xml:space="preserve">did they particularly follow the Zhou tradition, </w:t>
      </w:r>
      <w:r w:rsidR="00524B14" w:rsidRPr="00017ECE">
        <w:rPr>
          <w:rFonts w:ascii="Times New Roman" w:eastAsia="Songti TC" w:hAnsi="Times New Roman" w:cs="Times New Roman"/>
        </w:rPr>
        <w:t>instead of</w:t>
      </w:r>
      <w:r w:rsidR="00B02DAD" w:rsidRPr="00017ECE">
        <w:rPr>
          <w:rFonts w:ascii="Times New Roman" w:eastAsia="Songti TC" w:hAnsi="Times New Roman" w:cs="Times New Roman"/>
        </w:rPr>
        <w:t>, say, those of Xia and Shang</w:t>
      </w:r>
      <w:r w:rsidR="00524B14" w:rsidRPr="00017ECE">
        <w:rPr>
          <w:rFonts w:ascii="Times New Roman" w:eastAsia="Songti TC" w:hAnsi="Times New Roman" w:cs="Times New Roman"/>
        </w:rPr>
        <w:t xml:space="preserve"> (Yin)</w:t>
      </w:r>
      <w:r w:rsidR="00B02DAD" w:rsidRPr="00017ECE">
        <w:rPr>
          <w:rFonts w:ascii="Times New Roman" w:eastAsia="Songti TC" w:hAnsi="Times New Roman" w:cs="Times New Roman"/>
        </w:rPr>
        <w:t xml:space="preserve"> that preceded it? In the </w:t>
      </w:r>
      <w:r w:rsidR="00B02DAD" w:rsidRPr="00017ECE">
        <w:rPr>
          <w:rFonts w:ascii="Times New Roman" w:eastAsia="Songti TC" w:hAnsi="Times New Roman" w:cs="Times New Roman"/>
          <w:i/>
          <w:iCs/>
        </w:rPr>
        <w:t>Analects</w:t>
      </w:r>
      <w:r w:rsidR="00B02DAD" w:rsidRPr="00017ECE">
        <w:rPr>
          <w:rFonts w:ascii="Times New Roman" w:eastAsia="Songti TC" w:hAnsi="Times New Roman" w:cs="Times New Roman"/>
        </w:rPr>
        <w:t xml:space="preserve">, </w:t>
      </w:r>
      <w:proofErr w:type="spellStart"/>
      <w:r w:rsidR="00524B14" w:rsidRPr="00017ECE">
        <w:rPr>
          <w:rFonts w:ascii="Times New Roman" w:eastAsia="Songti TC" w:hAnsi="Times New Roman" w:cs="Times New Roman"/>
        </w:rPr>
        <w:t>Zizhang</w:t>
      </w:r>
      <w:proofErr w:type="spellEnd"/>
      <w:r w:rsidR="00524B14" w:rsidRPr="00017ECE">
        <w:rPr>
          <w:rFonts w:ascii="Times New Roman" w:eastAsia="Songti TC" w:hAnsi="Times New Roman" w:cs="Times New Roman"/>
        </w:rPr>
        <w:t xml:space="preserve"> askes </w:t>
      </w:r>
      <w:proofErr w:type="spellStart"/>
      <w:r w:rsidR="00B02DAD" w:rsidRPr="00017ECE">
        <w:rPr>
          <w:rFonts w:ascii="Times New Roman" w:eastAsia="Songti TC" w:hAnsi="Times New Roman" w:cs="Times New Roman"/>
        </w:rPr>
        <w:t>Kongzi</w:t>
      </w:r>
      <w:proofErr w:type="spellEnd"/>
      <w:r w:rsidR="00524B14" w:rsidRPr="00017ECE">
        <w:rPr>
          <w:rFonts w:ascii="Times New Roman" w:eastAsia="Songti TC" w:hAnsi="Times New Roman" w:cs="Times New Roman"/>
        </w:rPr>
        <w:t xml:space="preserve">, “can ten generations hence be known?” </w:t>
      </w:r>
      <w:proofErr w:type="spellStart"/>
      <w:r w:rsidR="00524B14" w:rsidRPr="00017ECE">
        <w:rPr>
          <w:rFonts w:ascii="Times New Roman" w:eastAsia="Songti TC" w:hAnsi="Times New Roman" w:cs="Times New Roman"/>
        </w:rPr>
        <w:t>Kongzi</w:t>
      </w:r>
      <w:proofErr w:type="spellEnd"/>
      <w:r w:rsidR="00524B14" w:rsidRPr="00017ECE">
        <w:rPr>
          <w:rFonts w:ascii="Times New Roman" w:eastAsia="Songti TC" w:hAnsi="Times New Roman" w:cs="Times New Roman"/>
        </w:rPr>
        <w:t xml:space="preserve"> replies, “The Yin built on the rites of the Xia. What was added and what was omitted can be known. The Zhou built on the rites of the Yin. What was added and what was omitted can be known. Should there be a successor to the Zhou, even a hundred generations hence can be known</w:t>
      </w:r>
      <w:r w:rsidR="00E96071" w:rsidRPr="00017ECE">
        <w:rPr>
          <w:rFonts w:ascii="Times New Roman" w:eastAsia="Songti TC" w:hAnsi="Times New Roman" w:cs="Times New Roman"/>
        </w:rPr>
        <w:t>.</w:t>
      </w:r>
      <w:r w:rsidR="00524B14" w:rsidRPr="00017ECE">
        <w:rPr>
          <w:rFonts w:ascii="Times New Roman" w:eastAsia="Songti TC" w:hAnsi="Times New Roman" w:cs="Times New Roman"/>
        </w:rPr>
        <w:t>”</w:t>
      </w:r>
      <w:r w:rsidR="00E96071" w:rsidRPr="00017ECE">
        <w:rPr>
          <w:rStyle w:val="FootnoteReference"/>
          <w:rFonts w:ascii="Times New Roman" w:eastAsia="Songti TC" w:hAnsi="Times New Roman" w:cs="Times New Roman"/>
        </w:rPr>
        <w:footnoteReference w:id="14"/>
      </w:r>
      <w:r w:rsidR="00524B14" w:rsidRPr="00017ECE">
        <w:rPr>
          <w:rFonts w:ascii="Times New Roman" w:eastAsia="Songti TC" w:hAnsi="Times New Roman" w:cs="Times New Roman"/>
        </w:rPr>
        <w:t xml:space="preserve"> </w:t>
      </w:r>
      <w:proofErr w:type="spellStart"/>
      <w:r w:rsidR="00524B14" w:rsidRPr="00017ECE">
        <w:rPr>
          <w:rFonts w:ascii="Times New Roman" w:eastAsia="Songti TC" w:hAnsi="Times New Roman" w:cs="Times New Roman"/>
        </w:rPr>
        <w:t>Kongzi’s</w:t>
      </w:r>
      <w:proofErr w:type="spellEnd"/>
      <w:r w:rsidR="00524B14" w:rsidRPr="00017ECE">
        <w:rPr>
          <w:rFonts w:ascii="Times New Roman" w:eastAsia="Songti TC" w:hAnsi="Times New Roman" w:cs="Times New Roman"/>
        </w:rPr>
        <w:t xml:space="preserve"> reasoning here seems to be that we follow Zhou not because there are qualitative differences among Xia, Yin, and Zhou</w:t>
      </w:r>
      <w:r w:rsidR="00371D65" w:rsidRPr="00017ECE">
        <w:rPr>
          <w:rFonts w:ascii="Times New Roman" w:eastAsia="Songti TC" w:hAnsi="Times New Roman" w:cs="Times New Roman"/>
        </w:rPr>
        <w:t xml:space="preserve"> such that Zhou is superior</w:t>
      </w:r>
      <w:r w:rsidR="00524B14" w:rsidRPr="00017ECE">
        <w:rPr>
          <w:rFonts w:ascii="Times New Roman" w:eastAsia="Songti TC" w:hAnsi="Times New Roman" w:cs="Times New Roman"/>
        </w:rPr>
        <w:t xml:space="preserve">, but because Zhou is closer to our time and what happened in Zhou is more </w:t>
      </w:r>
      <w:r w:rsidR="00524B14" w:rsidRPr="00017ECE">
        <w:rPr>
          <w:rFonts w:ascii="Times New Roman" w:eastAsia="Songti TC" w:hAnsi="Times New Roman" w:cs="Times New Roman"/>
          <w:i/>
          <w:iCs/>
        </w:rPr>
        <w:t>accessible</w:t>
      </w:r>
      <w:r w:rsidR="00524B14" w:rsidRPr="00017ECE">
        <w:rPr>
          <w:rFonts w:ascii="Times New Roman" w:eastAsia="Songti TC" w:hAnsi="Times New Roman" w:cs="Times New Roman"/>
        </w:rPr>
        <w:t xml:space="preserve">. Given that sages lived in legendary times, the only plausible way in which one can </w:t>
      </w:r>
      <w:r w:rsidR="00AE5B1F" w:rsidRPr="00017ECE">
        <w:rPr>
          <w:rFonts w:ascii="Times New Roman" w:eastAsia="Songti TC" w:hAnsi="Times New Roman" w:cs="Times New Roman"/>
        </w:rPr>
        <w:t xml:space="preserve">realistically </w:t>
      </w:r>
      <w:r w:rsidR="00524B14" w:rsidRPr="00017ECE">
        <w:rPr>
          <w:rFonts w:ascii="Times New Roman" w:eastAsia="Songti TC" w:hAnsi="Times New Roman" w:cs="Times New Roman"/>
        </w:rPr>
        <w:t xml:space="preserve">gauge their sagely characters and actions is through the most accessible and tangible resources embodied in </w:t>
      </w:r>
      <w:r w:rsidR="00AE5B1F" w:rsidRPr="00017ECE">
        <w:rPr>
          <w:rFonts w:ascii="Times New Roman" w:eastAsia="Songti TC" w:hAnsi="Times New Roman" w:cs="Times New Roman"/>
        </w:rPr>
        <w:t xml:space="preserve">the </w:t>
      </w:r>
      <w:r w:rsidR="00524B14" w:rsidRPr="00017ECE">
        <w:rPr>
          <w:rFonts w:ascii="Times New Roman" w:eastAsia="Songti TC" w:hAnsi="Times New Roman" w:cs="Times New Roman"/>
        </w:rPr>
        <w:t xml:space="preserve">rules and rituals transmitted over time. </w:t>
      </w:r>
    </w:p>
    <w:p w14:paraId="3CBBD902" w14:textId="0D80F8A6" w:rsidR="004B0E14" w:rsidRPr="00017ECE" w:rsidRDefault="004B0E14" w:rsidP="004B0E14">
      <w:pPr>
        <w:rPr>
          <w:rFonts w:ascii="Times New Roman" w:eastAsia="Songti TC" w:hAnsi="Times New Roman" w:cs="Times New Roman"/>
        </w:rPr>
      </w:pPr>
    </w:p>
    <w:p w14:paraId="27CFA065" w14:textId="273A187A" w:rsidR="004B0E14" w:rsidRPr="00017ECE" w:rsidRDefault="00524B14" w:rsidP="004B0E14">
      <w:pPr>
        <w:rPr>
          <w:rFonts w:ascii="Times New Roman" w:eastAsia="Songti TC" w:hAnsi="Times New Roman" w:cs="Times New Roman"/>
          <w:lang w:val="en-HK"/>
        </w:rPr>
      </w:pPr>
      <w:r w:rsidRPr="00017ECE">
        <w:rPr>
          <w:rFonts w:ascii="Times New Roman" w:eastAsia="Songti TC" w:hAnsi="Times New Roman" w:cs="Times New Roman"/>
        </w:rPr>
        <w:t>If accessibility is at stake and it matters to such an extent that we should go for what is available to us rather than</w:t>
      </w:r>
      <w:r w:rsidR="000F2380" w:rsidRPr="00017ECE">
        <w:rPr>
          <w:rFonts w:ascii="Times New Roman" w:eastAsia="Songti TC" w:hAnsi="Times New Roman" w:cs="Times New Roman"/>
        </w:rPr>
        <w:t xml:space="preserve"> trust suspicious sources or rely on whatever we make of th</w:t>
      </w:r>
      <w:r w:rsidR="001A13B1" w:rsidRPr="00017ECE">
        <w:rPr>
          <w:rFonts w:ascii="Times New Roman" w:eastAsia="Songti TC" w:hAnsi="Times New Roman" w:cs="Times New Roman"/>
        </w:rPr>
        <w:t xml:space="preserve">em, </w:t>
      </w:r>
      <w:r w:rsidR="000F2380" w:rsidRPr="00017ECE">
        <w:rPr>
          <w:rFonts w:ascii="Times New Roman" w:eastAsia="Songti TC" w:hAnsi="Times New Roman" w:cs="Times New Roman"/>
        </w:rPr>
        <w:t xml:space="preserve">one can be puzzled by the dispute between </w:t>
      </w:r>
      <w:r w:rsidR="006B5BCB" w:rsidRPr="00017ECE">
        <w:rPr>
          <w:rFonts w:ascii="Times New Roman" w:eastAsia="Songti TC" w:hAnsi="Times New Roman" w:cs="Times New Roman"/>
        </w:rPr>
        <w:t xml:space="preserve">those following </w:t>
      </w:r>
      <w:r w:rsidR="000F2380" w:rsidRPr="00017ECE">
        <w:rPr>
          <w:rFonts w:ascii="Times New Roman" w:eastAsia="Songti TC" w:hAnsi="Times New Roman" w:cs="Times New Roman"/>
        </w:rPr>
        <w:t xml:space="preserve">Mengzi and Xunzi regarding emulation of the past. </w:t>
      </w:r>
      <w:r w:rsidR="000F2380" w:rsidRPr="00017ECE">
        <w:rPr>
          <w:rFonts w:ascii="Times New Roman" w:eastAsia="Songti TC" w:hAnsi="Times New Roman" w:cs="Times New Roman"/>
          <w:lang w:val="en-HK"/>
        </w:rPr>
        <w:t xml:space="preserve">Despite sharing common ground in appealing to the past for wisdom and authority, there is a marked difference between </w:t>
      </w:r>
      <w:proofErr w:type="spellStart"/>
      <w:r w:rsidR="000F2380" w:rsidRPr="00017ECE">
        <w:rPr>
          <w:rFonts w:ascii="Times New Roman" w:eastAsia="Songti TC" w:hAnsi="Times New Roman" w:cs="Times New Roman"/>
          <w:lang w:val="en-HK"/>
        </w:rPr>
        <w:t>Kongzi</w:t>
      </w:r>
      <w:proofErr w:type="spellEnd"/>
      <w:r w:rsidR="000F2380" w:rsidRPr="00017ECE">
        <w:rPr>
          <w:rFonts w:ascii="Times New Roman" w:eastAsia="Songti TC" w:hAnsi="Times New Roman" w:cs="Times New Roman"/>
          <w:lang w:val="en-HK"/>
        </w:rPr>
        <w:t xml:space="preserve"> and Mengzi on the one hand, and Xunzi on the other. Xunzi is famous for upholding the view that one ought to learn from late</w:t>
      </w:r>
      <w:r w:rsidR="006B5BCB" w:rsidRPr="00017ECE">
        <w:rPr>
          <w:rFonts w:ascii="Times New Roman" w:eastAsia="Songti TC" w:hAnsi="Times New Roman" w:cs="Times New Roman"/>
          <w:lang w:val="en-HK"/>
        </w:rPr>
        <w:t>r</w:t>
      </w:r>
      <w:r w:rsidR="000F2380" w:rsidRPr="00017ECE">
        <w:rPr>
          <w:rFonts w:ascii="Times New Roman" w:eastAsia="Songti TC" w:hAnsi="Times New Roman" w:cs="Times New Roman"/>
          <w:lang w:val="en-HK"/>
        </w:rPr>
        <w:t xml:space="preserve"> King</w:t>
      </w:r>
      <w:r w:rsidR="006B5BCB" w:rsidRPr="00017ECE">
        <w:rPr>
          <w:rFonts w:ascii="Times New Roman" w:eastAsia="Songti TC" w:hAnsi="Times New Roman" w:cs="Times New Roman"/>
          <w:lang w:val="en-HK"/>
        </w:rPr>
        <w:t>s</w:t>
      </w:r>
      <w:r w:rsidR="000F2380" w:rsidRPr="00017ECE">
        <w:rPr>
          <w:rFonts w:ascii="Times New Roman" w:eastAsia="Songti TC" w:hAnsi="Times New Roman" w:cs="Times New Roman"/>
          <w:lang w:val="en-HK"/>
        </w:rPr>
        <w:t xml:space="preserve"> </w:t>
      </w:r>
      <w:r w:rsidR="000F2380" w:rsidRPr="00017ECE">
        <w:rPr>
          <w:rFonts w:ascii="Times New Roman" w:eastAsia="Songti TC" w:hAnsi="Times New Roman" w:cs="Times New Roman"/>
          <w:i/>
          <w:iCs/>
          <w:lang w:val="en-HK"/>
        </w:rPr>
        <w:t>rather than</w:t>
      </w:r>
      <w:r w:rsidR="000F2380" w:rsidRPr="00017ECE">
        <w:rPr>
          <w:rFonts w:ascii="Times New Roman" w:eastAsia="Songti TC" w:hAnsi="Times New Roman" w:cs="Times New Roman"/>
          <w:lang w:val="en-HK"/>
        </w:rPr>
        <w:t xml:space="preserve"> </w:t>
      </w:r>
      <w:r w:rsidR="00AE5B1F" w:rsidRPr="00017ECE">
        <w:rPr>
          <w:rFonts w:ascii="Times New Roman" w:eastAsia="Songti TC" w:hAnsi="Times New Roman" w:cs="Times New Roman"/>
          <w:lang w:val="en-HK"/>
        </w:rPr>
        <w:t>ancient</w:t>
      </w:r>
      <w:r w:rsidR="000F2380" w:rsidRPr="00017ECE">
        <w:rPr>
          <w:rFonts w:ascii="Times New Roman" w:eastAsia="Songti TC" w:hAnsi="Times New Roman" w:cs="Times New Roman"/>
          <w:lang w:val="en-HK"/>
        </w:rPr>
        <w:t xml:space="preserve"> sage-kings like Yao and Shun. He specifically took on what he calls “vulgar Confucians” associated with Mengzi for the latter’s teaching that the current ruler should model themselves on the </w:t>
      </w:r>
      <w:r w:rsidR="00AE5B1F" w:rsidRPr="00017ECE">
        <w:rPr>
          <w:rFonts w:ascii="Times New Roman" w:eastAsia="Songti TC" w:hAnsi="Times New Roman" w:cs="Times New Roman"/>
          <w:lang w:val="en-HK"/>
        </w:rPr>
        <w:t xml:space="preserve">ancient </w:t>
      </w:r>
      <w:r w:rsidR="000F2380" w:rsidRPr="00017ECE">
        <w:rPr>
          <w:rFonts w:ascii="Times New Roman" w:eastAsia="Songti TC" w:hAnsi="Times New Roman" w:cs="Times New Roman"/>
          <w:lang w:val="en-HK"/>
        </w:rPr>
        <w:t xml:space="preserve">sage-kings. </w:t>
      </w:r>
      <w:r w:rsidR="006B5BCB" w:rsidRPr="00017ECE">
        <w:rPr>
          <w:rFonts w:ascii="Times New Roman" w:eastAsia="Songti TC" w:hAnsi="Times New Roman" w:cs="Times New Roman"/>
          <w:lang w:val="en-HK"/>
        </w:rPr>
        <w:t xml:space="preserve">Xunzi’s view is worth quoting </w:t>
      </w:r>
      <w:r w:rsidR="004D4A7B" w:rsidRPr="00017ECE">
        <w:rPr>
          <w:rFonts w:ascii="Times New Roman" w:eastAsia="Songti TC" w:hAnsi="Times New Roman" w:cs="Times New Roman"/>
          <w:lang w:val="en-HK"/>
        </w:rPr>
        <w:t>at</w:t>
      </w:r>
      <w:r w:rsidR="006B5BCB" w:rsidRPr="00017ECE">
        <w:rPr>
          <w:rFonts w:ascii="Times New Roman" w:eastAsia="Songti TC" w:hAnsi="Times New Roman" w:cs="Times New Roman"/>
          <w:lang w:val="en-HK"/>
        </w:rPr>
        <w:t xml:space="preserve"> length:</w:t>
      </w:r>
    </w:p>
    <w:p w14:paraId="16E76101" w14:textId="458116D7" w:rsidR="006B5BCB" w:rsidRPr="00017ECE" w:rsidRDefault="006B5BCB" w:rsidP="004B0E14">
      <w:pPr>
        <w:rPr>
          <w:rFonts w:ascii="Times New Roman" w:eastAsia="Songti TC" w:hAnsi="Times New Roman" w:cs="Times New Roman"/>
          <w:lang w:val="en-HK"/>
        </w:rPr>
      </w:pPr>
    </w:p>
    <w:p w14:paraId="045607C8" w14:textId="38BFD287" w:rsidR="006B5BCB" w:rsidRPr="00017ECE" w:rsidRDefault="006B5BCB" w:rsidP="004B0E14">
      <w:pPr>
        <w:rPr>
          <w:rFonts w:ascii="Times New Roman" w:eastAsia="Songti TC" w:hAnsi="Times New Roman" w:cs="Times New Roman"/>
        </w:rPr>
      </w:pPr>
      <w:r w:rsidRPr="00017ECE">
        <w:rPr>
          <w:rFonts w:ascii="Times New Roman" w:eastAsia="Songti TC" w:hAnsi="Times New Roman" w:cs="Times New Roman"/>
          <w:i/>
          <w:iCs/>
        </w:rPr>
        <w:t xml:space="preserve">The vulgar Ru (Confucian)…follow the model of the Ancient Kings only in a general way, though enough to bring disorder to the age. Having erroneous methods and eclectic learning, they do not realize that they should model themselves on the Later Kings in order to unify the </w:t>
      </w:r>
      <w:r w:rsidRPr="00017ECE">
        <w:rPr>
          <w:rFonts w:ascii="Times New Roman" w:eastAsia="Songti TC" w:hAnsi="Times New Roman" w:cs="Times New Roman"/>
          <w:i/>
          <w:iCs/>
        </w:rPr>
        <w:lastRenderedPageBreak/>
        <w:t xml:space="preserve">rules and regulations and are unaware that they should exalt ritual and moral principles and give less importance to the </w:t>
      </w:r>
      <w:r w:rsidRPr="00017ECE">
        <w:rPr>
          <w:rFonts w:ascii="Times New Roman" w:eastAsia="Songti TC" w:hAnsi="Times New Roman" w:cs="Times New Roman"/>
        </w:rPr>
        <w:t>Odes</w:t>
      </w:r>
      <w:r w:rsidRPr="00017ECE">
        <w:rPr>
          <w:rFonts w:ascii="Times New Roman" w:eastAsia="Songti TC" w:hAnsi="Times New Roman" w:cs="Times New Roman"/>
          <w:i/>
          <w:iCs/>
        </w:rPr>
        <w:t xml:space="preserve"> and the </w:t>
      </w:r>
      <w:r w:rsidRPr="00017ECE">
        <w:rPr>
          <w:rFonts w:ascii="Times New Roman" w:eastAsia="Songti TC" w:hAnsi="Times New Roman" w:cs="Times New Roman"/>
        </w:rPr>
        <w:t>Documents</w:t>
      </w:r>
      <w:r w:rsidRPr="00017ECE">
        <w:rPr>
          <w:rFonts w:ascii="Times New Roman" w:eastAsia="Songti TC" w:hAnsi="Times New Roman" w:cs="Times New Roman"/>
          <w:i/>
          <w:iCs/>
        </w:rPr>
        <w:t xml:space="preserve">…They invoke the Ancient Kings to cheat the stupid and seek a living from them…The cultivated Ru (Confucian) model themselves after the Later Kings, unify rules and regulations, exalt ritual and moral principles, and give less importance to the </w:t>
      </w:r>
      <w:r w:rsidRPr="00017ECE">
        <w:rPr>
          <w:rFonts w:ascii="Times New Roman" w:eastAsia="Songti TC" w:hAnsi="Times New Roman" w:cs="Times New Roman"/>
        </w:rPr>
        <w:t>Odes</w:t>
      </w:r>
      <w:r w:rsidRPr="00017ECE">
        <w:rPr>
          <w:rFonts w:ascii="Times New Roman" w:eastAsia="Songti TC" w:hAnsi="Times New Roman" w:cs="Times New Roman"/>
          <w:i/>
          <w:iCs/>
        </w:rPr>
        <w:t xml:space="preserve"> and the </w:t>
      </w:r>
      <w:r w:rsidRPr="00017ECE">
        <w:rPr>
          <w:rFonts w:ascii="Times New Roman" w:eastAsia="Songti TC" w:hAnsi="Times New Roman" w:cs="Times New Roman"/>
        </w:rPr>
        <w:t>Documents.</w:t>
      </w:r>
      <w:r w:rsidR="00E96071" w:rsidRPr="00017ECE">
        <w:rPr>
          <w:rStyle w:val="FootnoteReference"/>
          <w:rFonts w:ascii="Times New Roman" w:eastAsia="Songti TC" w:hAnsi="Times New Roman" w:cs="Times New Roman"/>
        </w:rPr>
        <w:footnoteReference w:id="15"/>
      </w:r>
    </w:p>
    <w:p w14:paraId="0511F8EC" w14:textId="1D873846" w:rsidR="006B5BCB" w:rsidRPr="00017ECE" w:rsidRDefault="006B5BCB" w:rsidP="004B0E14">
      <w:pPr>
        <w:rPr>
          <w:rFonts w:ascii="Times New Roman" w:eastAsia="Songti TC" w:hAnsi="Times New Roman" w:cs="Times New Roman"/>
        </w:rPr>
      </w:pPr>
    </w:p>
    <w:p w14:paraId="3A2C511C" w14:textId="464E4FE7" w:rsidR="000A5C47" w:rsidRPr="00017ECE" w:rsidRDefault="00720F26" w:rsidP="004B0E14">
      <w:pPr>
        <w:rPr>
          <w:rFonts w:ascii="Times New Roman" w:eastAsia="Songti TC" w:hAnsi="Times New Roman" w:cs="Times New Roman"/>
        </w:rPr>
      </w:pPr>
      <w:r w:rsidRPr="00017ECE">
        <w:rPr>
          <w:rFonts w:ascii="Times New Roman" w:eastAsia="Songti TC" w:hAnsi="Times New Roman" w:cs="Times New Roman"/>
        </w:rPr>
        <w:t xml:space="preserve">Although Xunzi does not explicitly mention Mengzi’s name here, </w:t>
      </w:r>
      <w:proofErr w:type="gramStart"/>
      <w:r w:rsidRPr="00017ECE">
        <w:rPr>
          <w:rFonts w:ascii="Times New Roman" w:eastAsia="Songti TC" w:hAnsi="Times New Roman" w:cs="Times New Roman"/>
        </w:rPr>
        <w:t>it</w:t>
      </w:r>
      <w:proofErr w:type="gramEnd"/>
      <w:r w:rsidRPr="00017ECE">
        <w:rPr>
          <w:rFonts w:ascii="Times New Roman" w:eastAsia="Songti TC" w:hAnsi="Times New Roman" w:cs="Times New Roman"/>
        </w:rPr>
        <w:t xml:space="preserve"> </w:t>
      </w:r>
      <w:r w:rsidR="00C555BB" w:rsidRPr="00017ECE">
        <w:rPr>
          <w:rFonts w:ascii="Times New Roman" w:eastAsia="Songti TC" w:hAnsi="Times New Roman" w:cs="Times New Roman"/>
        </w:rPr>
        <w:t xml:space="preserve">prima facie </w:t>
      </w:r>
      <w:r w:rsidRPr="00017ECE">
        <w:rPr>
          <w:rFonts w:ascii="Times New Roman" w:eastAsia="Songti TC" w:hAnsi="Times New Roman" w:cs="Times New Roman"/>
        </w:rPr>
        <w:t>goes against Mengzi’s</w:t>
      </w:r>
      <w:r w:rsidR="002C40B0" w:rsidRPr="00017ECE">
        <w:rPr>
          <w:rFonts w:ascii="Times New Roman" w:eastAsia="Songti TC" w:hAnsi="Times New Roman" w:cs="Times New Roman"/>
        </w:rPr>
        <w:t xml:space="preserve"> and even </w:t>
      </w:r>
      <w:proofErr w:type="spellStart"/>
      <w:r w:rsidR="002C40B0" w:rsidRPr="00017ECE">
        <w:rPr>
          <w:rFonts w:ascii="Times New Roman" w:eastAsia="Songti TC" w:hAnsi="Times New Roman" w:cs="Times New Roman"/>
        </w:rPr>
        <w:t>Kongzi’s</w:t>
      </w:r>
      <w:proofErr w:type="spellEnd"/>
      <w:r w:rsidRPr="00017ECE">
        <w:rPr>
          <w:rFonts w:ascii="Times New Roman" w:eastAsia="Songti TC" w:hAnsi="Times New Roman" w:cs="Times New Roman"/>
        </w:rPr>
        <w:t xml:space="preserve"> “learning from ancient sages” approach. Xunzi</w:t>
      </w:r>
      <w:r w:rsidR="006B5BCB" w:rsidRPr="00017ECE">
        <w:rPr>
          <w:rFonts w:ascii="Times New Roman" w:eastAsia="Songti TC" w:hAnsi="Times New Roman" w:cs="Times New Roman"/>
        </w:rPr>
        <w:t xml:space="preserve"> goes on to say </w:t>
      </w:r>
      <w:r w:rsidRPr="00017ECE">
        <w:rPr>
          <w:rFonts w:ascii="Times New Roman" w:eastAsia="Songti TC" w:hAnsi="Times New Roman" w:cs="Times New Roman"/>
        </w:rPr>
        <w:t>that the reason we should emulate later kings</w:t>
      </w:r>
      <w:r w:rsidR="006B5BCB" w:rsidRPr="00017ECE">
        <w:rPr>
          <w:rFonts w:ascii="Times New Roman" w:eastAsia="Songti TC" w:hAnsi="Times New Roman" w:cs="Times New Roman"/>
        </w:rPr>
        <w:t xml:space="preserve"> partly stems from cultivated Confucians’ humility </w:t>
      </w:r>
      <w:r w:rsidRPr="00017ECE">
        <w:rPr>
          <w:rFonts w:ascii="Times New Roman" w:eastAsia="Songti TC" w:hAnsi="Times New Roman" w:cs="Times New Roman"/>
        </w:rPr>
        <w:t>insofar as</w:t>
      </w:r>
      <w:r w:rsidR="006B5BCB" w:rsidRPr="00017ECE">
        <w:rPr>
          <w:rFonts w:ascii="Times New Roman" w:eastAsia="Songti TC" w:hAnsi="Times New Roman" w:cs="Times New Roman"/>
        </w:rPr>
        <w:t xml:space="preserve"> “when they know something, they say that they know it; and when they do not know it, they say that they do not. Within they do not delude themselves about what they know.” Cultivated Confucians follow later kings also because “they use the shallow to handle the deep, the recent to handle the ancient, the one to handle the myriad.”</w:t>
      </w:r>
      <w:r w:rsidR="007338B4" w:rsidRPr="00017ECE">
        <w:rPr>
          <w:rStyle w:val="FootnoteReference"/>
          <w:rFonts w:ascii="Times New Roman" w:eastAsia="Songti TC" w:hAnsi="Times New Roman" w:cs="Times New Roman"/>
        </w:rPr>
        <w:footnoteReference w:id="16"/>
      </w:r>
      <w:r w:rsidRPr="00017ECE">
        <w:rPr>
          <w:rFonts w:ascii="Times New Roman" w:eastAsia="Songti TC" w:hAnsi="Times New Roman" w:cs="Times New Roman"/>
        </w:rPr>
        <w:t xml:space="preserve"> </w:t>
      </w:r>
      <w:r w:rsidR="00B7162E" w:rsidRPr="00017ECE">
        <w:rPr>
          <w:rFonts w:ascii="Times New Roman" w:eastAsia="Songti TC" w:hAnsi="Times New Roman" w:cs="Times New Roman"/>
        </w:rPr>
        <w:t>That said, Xunzi is not entirely clear about whom these later kings are</w:t>
      </w:r>
      <w:r w:rsidR="002F1ECC" w:rsidRPr="00017ECE">
        <w:rPr>
          <w:rFonts w:ascii="Times New Roman" w:eastAsia="Songti TC" w:hAnsi="Times New Roman" w:cs="Times New Roman"/>
        </w:rPr>
        <w:t>—</w:t>
      </w:r>
      <w:r w:rsidR="00B7162E" w:rsidRPr="00017ECE">
        <w:rPr>
          <w:rFonts w:ascii="Times New Roman" w:eastAsia="Songti TC" w:hAnsi="Times New Roman" w:cs="Times New Roman"/>
        </w:rPr>
        <w:t xml:space="preserve">they </w:t>
      </w:r>
      <w:r w:rsidR="002F1ECC" w:rsidRPr="00017ECE">
        <w:rPr>
          <w:rFonts w:ascii="Times New Roman" w:eastAsia="Songti TC" w:hAnsi="Times New Roman" w:cs="Times New Roman"/>
        </w:rPr>
        <w:t xml:space="preserve">may </w:t>
      </w:r>
      <w:r w:rsidR="00B7162E" w:rsidRPr="00017ECE">
        <w:rPr>
          <w:rFonts w:ascii="Times New Roman" w:eastAsia="Songti TC" w:hAnsi="Times New Roman" w:cs="Times New Roman"/>
        </w:rPr>
        <w:t>refer to King Wen and Wu of Zhou, those kings after We</w:t>
      </w:r>
      <w:r w:rsidR="00C555BB" w:rsidRPr="00017ECE">
        <w:rPr>
          <w:rFonts w:ascii="Times New Roman" w:eastAsia="Songti TC" w:hAnsi="Times New Roman" w:cs="Times New Roman"/>
        </w:rPr>
        <w:t>n</w:t>
      </w:r>
      <w:r w:rsidR="00B7162E" w:rsidRPr="00017ECE">
        <w:rPr>
          <w:rFonts w:ascii="Times New Roman" w:eastAsia="Songti TC" w:hAnsi="Times New Roman" w:cs="Times New Roman"/>
        </w:rPr>
        <w:t xml:space="preserve"> and Wu, </w:t>
      </w:r>
      <w:r w:rsidR="004D1BC7" w:rsidRPr="00017ECE">
        <w:rPr>
          <w:rFonts w:ascii="Times New Roman" w:eastAsia="Songti TC" w:hAnsi="Times New Roman" w:cs="Times New Roman"/>
        </w:rPr>
        <w:t xml:space="preserve">or </w:t>
      </w:r>
      <w:r w:rsidR="00B7162E" w:rsidRPr="00017ECE">
        <w:rPr>
          <w:rFonts w:ascii="Times New Roman" w:eastAsia="Songti TC" w:hAnsi="Times New Roman" w:cs="Times New Roman"/>
        </w:rPr>
        <w:t xml:space="preserve">hegemons in the Spring and Autumns period. </w:t>
      </w:r>
    </w:p>
    <w:p w14:paraId="3A69B274" w14:textId="77777777" w:rsidR="00B7162E" w:rsidRPr="00017ECE" w:rsidRDefault="00B7162E" w:rsidP="004B0E14">
      <w:pPr>
        <w:rPr>
          <w:rFonts w:ascii="Times New Roman" w:eastAsia="Songti TC" w:hAnsi="Times New Roman" w:cs="Times New Roman"/>
        </w:rPr>
      </w:pPr>
    </w:p>
    <w:p w14:paraId="6786944B" w14:textId="38EA0072" w:rsidR="006B5BCB" w:rsidRPr="00017ECE" w:rsidRDefault="00720F26" w:rsidP="004B0E14">
      <w:pPr>
        <w:rPr>
          <w:rFonts w:ascii="Times New Roman" w:eastAsia="Songti TC" w:hAnsi="Times New Roman" w:cs="Times New Roman"/>
        </w:rPr>
      </w:pPr>
      <w:r w:rsidRPr="00017ECE">
        <w:rPr>
          <w:rFonts w:ascii="Times New Roman" w:eastAsia="Songti TC" w:hAnsi="Times New Roman" w:cs="Times New Roman"/>
        </w:rPr>
        <w:t xml:space="preserve">If we leave aside Xunzi’s doubt on </w:t>
      </w:r>
      <w:proofErr w:type="spellStart"/>
      <w:r w:rsidRPr="00017ECE">
        <w:rPr>
          <w:rFonts w:ascii="Times New Roman" w:eastAsia="Songti TC" w:hAnsi="Times New Roman" w:cs="Times New Roman"/>
        </w:rPr>
        <w:t>Mengzian</w:t>
      </w:r>
      <w:proofErr w:type="spellEnd"/>
      <w:r w:rsidRPr="00017ECE">
        <w:rPr>
          <w:rFonts w:ascii="Times New Roman" w:eastAsia="Songti TC" w:hAnsi="Times New Roman" w:cs="Times New Roman"/>
        </w:rPr>
        <w:t xml:space="preserve"> thinkers’ moral integrity </w:t>
      </w:r>
      <w:r w:rsidR="00164F35" w:rsidRPr="00017ECE">
        <w:rPr>
          <w:rFonts w:ascii="Times New Roman" w:eastAsia="Songti TC" w:hAnsi="Times New Roman" w:cs="Times New Roman"/>
        </w:rPr>
        <w:t xml:space="preserve">and the possibility that Mengzi may not hold </w:t>
      </w:r>
      <w:proofErr w:type="gramStart"/>
      <w:r w:rsidR="00C555BB" w:rsidRPr="00017ECE">
        <w:rPr>
          <w:rFonts w:ascii="Times New Roman" w:eastAsia="Songti TC" w:hAnsi="Times New Roman" w:cs="Times New Roman"/>
        </w:rPr>
        <w:t>exactly the same</w:t>
      </w:r>
      <w:proofErr w:type="gramEnd"/>
      <w:r w:rsidR="00C555BB" w:rsidRPr="00017ECE">
        <w:rPr>
          <w:rFonts w:ascii="Times New Roman" w:eastAsia="Songti TC" w:hAnsi="Times New Roman" w:cs="Times New Roman"/>
        </w:rPr>
        <w:t xml:space="preserve"> </w:t>
      </w:r>
      <w:r w:rsidR="00164F35" w:rsidRPr="00017ECE">
        <w:rPr>
          <w:rFonts w:ascii="Times New Roman" w:eastAsia="Songti TC" w:hAnsi="Times New Roman" w:cs="Times New Roman"/>
        </w:rPr>
        <w:t xml:space="preserve">view attributed to him by Xunzi, </w:t>
      </w:r>
      <w:r w:rsidRPr="00017ECE">
        <w:rPr>
          <w:rFonts w:ascii="Times New Roman" w:eastAsia="Songti TC" w:hAnsi="Times New Roman" w:cs="Times New Roman"/>
        </w:rPr>
        <w:t xml:space="preserve">for the sake of philosophical argument, the real issue </w:t>
      </w:r>
      <w:r w:rsidR="00164F35" w:rsidRPr="00017ECE">
        <w:rPr>
          <w:rFonts w:ascii="Times New Roman" w:eastAsia="Songti TC" w:hAnsi="Times New Roman" w:cs="Times New Roman"/>
        </w:rPr>
        <w:t xml:space="preserve">then </w:t>
      </w:r>
      <w:r w:rsidRPr="00017ECE">
        <w:rPr>
          <w:rFonts w:ascii="Times New Roman" w:eastAsia="Songti TC" w:hAnsi="Times New Roman" w:cs="Times New Roman"/>
        </w:rPr>
        <w:t xml:space="preserve">boils down to a methodological dispute. Xunzi </w:t>
      </w:r>
      <w:r w:rsidR="00FE4D39" w:rsidRPr="00017ECE">
        <w:rPr>
          <w:rFonts w:ascii="Times New Roman" w:eastAsia="Songti TC" w:hAnsi="Times New Roman" w:cs="Times New Roman"/>
        </w:rPr>
        <w:t>is</w:t>
      </w:r>
      <w:r w:rsidRPr="00017ECE">
        <w:rPr>
          <w:rFonts w:ascii="Times New Roman" w:eastAsia="Songti TC" w:hAnsi="Times New Roman" w:cs="Times New Roman"/>
        </w:rPr>
        <w:t xml:space="preserve"> not against the ideal of political rule under Yao and Shun</w:t>
      </w:r>
      <w:r w:rsidR="000A5C47" w:rsidRPr="00017ECE">
        <w:rPr>
          <w:rFonts w:ascii="Times New Roman" w:eastAsia="Songti TC" w:hAnsi="Times New Roman" w:cs="Times New Roman"/>
        </w:rPr>
        <w:t xml:space="preserve"> per se</w:t>
      </w:r>
      <w:r w:rsidRPr="00017ECE">
        <w:rPr>
          <w:rFonts w:ascii="Times New Roman" w:eastAsia="Songti TC" w:hAnsi="Times New Roman" w:cs="Times New Roman"/>
        </w:rPr>
        <w:t xml:space="preserve">. </w:t>
      </w:r>
      <w:r w:rsidR="00FE4D39" w:rsidRPr="00017ECE">
        <w:rPr>
          <w:rFonts w:ascii="Times New Roman" w:eastAsia="Songti TC" w:hAnsi="Times New Roman" w:cs="Times New Roman"/>
        </w:rPr>
        <w:t xml:space="preserve">Rather, the “ritual principles” Xunzi holds dear were created by “Ancient Kings” to address disorder arising out of humans’ </w:t>
      </w:r>
      <w:r w:rsidR="002762AC" w:rsidRPr="00017ECE">
        <w:rPr>
          <w:rFonts w:ascii="Times New Roman" w:eastAsia="Songti TC" w:hAnsi="Times New Roman" w:cs="Times New Roman"/>
        </w:rPr>
        <w:t>proclivity</w:t>
      </w:r>
      <w:r w:rsidR="00FE4D39" w:rsidRPr="00017ECE">
        <w:rPr>
          <w:rFonts w:ascii="Times New Roman" w:eastAsia="Songti TC" w:hAnsi="Times New Roman" w:cs="Times New Roman"/>
        </w:rPr>
        <w:t xml:space="preserve"> to satisfy their desires without limits.</w:t>
      </w:r>
      <w:r w:rsidR="00E96071" w:rsidRPr="00017ECE">
        <w:rPr>
          <w:rStyle w:val="FootnoteReference"/>
          <w:rFonts w:ascii="Times New Roman" w:eastAsia="Songti TC" w:hAnsi="Times New Roman" w:cs="Times New Roman"/>
        </w:rPr>
        <w:footnoteReference w:id="17"/>
      </w:r>
      <w:r w:rsidR="00FE4D39"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As a staunch Confucian thinker, Xunzi </w:t>
      </w:r>
      <w:r w:rsidR="00FE4D39" w:rsidRPr="00017ECE">
        <w:rPr>
          <w:rFonts w:ascii="Times New Roman" w:eastAsia="Songti TC" w:hAnsi="Times New Roman" w:cs="Times New Roman"/>
        </w:rPr>
        <w:t>is</w:t>
      </w:r>
      <w:r w:rsidRPr="00017ECE">
        <w:rPr>
          <w:rFonts w:ascii="Times New Roman" w:eastAsia="Songti TC" w:hAnsi="Times New Roman" w:cs="Times New Roman"/>
        </w:rPr>
        <w:t xml:space="preserve"> as committed to the sage-king model as </w:t>
      </w:r>
      <w:r w:rsidR="00C555BB" w:rsidRPr="00017ECE">
        <w:rPr>
          <w:rFonts w:ascii="Times New Roman" w:eastAsia="Songti TC" w:hAnsi="Times New Roman" w:cs="Times New Roman"/>
        </w:rPr>
        <w:t xml:space="preserve">is </w:t>
      </w:r>
      <w:r w:rsidRPr="00017ECE">
        <w:rPr>
          <w:rFonts w:ascii="Times New Roman" w:eastAsia="Songti TC" w:hAnsi="Times New Roman" w:cs="Times New Roman"/>
        </w:rPr>
        <w:t xml:space="preserve">Mengzi. In his rebuke of </w:t>
      </w:r>
      <w:r w:rsidR="000A5C47" w:rsidRPr="00017ECE">
        <w:rPr>
          <w:rFonts w:ascii="Times New Roman" w:eastAsia="Songti TC" w:hAnsi="Times New Roman" w:cs="Times New Roman"/>
        </w:rPr>
        <w:t>abdication narratives on Yao and Shun, Xunzi vehemently defend</w:t>
      </w:r>
      <w:r w:rsidR="00FE4D39" w:rsidRPr="00017ECE">
        <w:rPr>
          <w:rFonts w:ascii="Times New Roman" w:eastAsia="Songti TC" w:hAnsi="Times New Roman" w:cs="Times New Roman"/>
        </w:rPr>
        <w:t>s</w:t>
      </w:r>
      <w:r w:rsidR="000A5C47" w:rsidRPr="00017ECE">
        <w:rPr>
          <w:rFonts w:ascii="Times New Roman" w:eastAsia="Songti TC" w:hAnsi="Times New Roman" w:cs="Times New Roman"/>
        </w:rPr>
        <w:t xml:space="preserve"> the supremacy of exemplary charismas of Yao and Shun. Similarly, against the charge that Yao and Shun were not good at educating the people, Xunzi claim</w:t>
      </w:r>
      <w:r w:rsidR="00FE4D39" w:rsidRPr="00017ECE">
        <w:rPr>
          <w:rFonts w:ascii="Times New Roman" w:eastAsia="Songti TC" w:hAnsi="Times New Roman" w:cs="Times New Roman"/>
        </w:rPr>
        <w:t>s</w:t>
      </w:r>
      <w:r w:rsidR="000A5C47" w:rsidRPr="00017ECE">
        <w:rPr>
          <w:rFonts w:ascii="Times New Roman" w:eastAsia="Songti TC" w:hAnsi="Times New Roman" w:cs="Times New Roman"/>
        </w:rPr>
        <w:t xml:space="preserve"> that Yao and Shun were the most skilled rulers in terms of moral education. Instead, the idea that Xunzi contests is the </w:t>
      </w:r>
      <w:r w:rsidR="000A5C47" w:rsidRPr="00017ECE">
        <w:rPr>
          <w:rFonts w:ascii="Times New Roman" w:eastAsia="Songti TC" w:hAnsi="Times New Roman" w:cs="Times New Roman"/>
          <w:i/>
          <w:iCs/>
        </w:rPr>
        <w:t>way</w:t>
      </w:r>
      <w:r w:rsidR="000A5C47" w:rsidRPr="00017ECE">
        <w:rPr>
          <w:rFonts w:ascii="Times New Roman" w:eastAsia="Songti TC" w:hAnsi="Times New Roman" w:cs="Times New Roman"/>
        </w:rPr>
        <w:t xml:space="preserve"> </w:t>
      </w:r>
      <w:r w:rsidR="00FE4D39" w:rsidRPr="00017ECE">
        <w:rPr>
          <w:rFonts w:ascii="Times New Roman" w:eastAsia="Songti TC" w:hAnsi="Times New Roman" w:cs="Times New Roman"/>
        </w:rPr>
        <w:t xml:space="preserve">in which </w:t>
      </w:r>
      <w:r w:rsidR="000A5C47" w:rsidRPr="00017ECE">
        <w:rPr>
          <w:rFonts w:ascii="Times New Roman" w:eastAsia="Songti TC" w:hAnsi="Times New Roman" w:cs="Times New Roman"/>
        </w:rPr>
        <w:t xml:space="preserve">we learn from </w:t>
      </w:r>
      <w:r w:rsidR="002C2CB1" w:rsidRPr="00017ECE">
        <w:rPr>
          <w:rFonts w:ascii="Times New Roman" w:eastAsia="Songti TC" w:hAnsi="Times New Roman" w:cs="Times New Roman"/>
        </w:rPr>
        <w:t xml:space="preserve">early </w:t>
      </w:r>
      <w:r w:rsidR="000A5C47" w:rsidRPr="00017ECE">
        <w:rPr>
          <w:rFonts w:ascii="Times New Roman" w:eastAsia="Songti TC" w:hAnsi="Times New Roman" w:cs="Times New Roman"/>
        </w:rPr>
        <w:t xml:space="preserve">sage-kings. Xunzi believes that the only correct way in which we can learn from, transmit the teachings </w:t>
      </w:r>
      <w:proofErr w:type="gramStart"/>
      <w:r w:rsidR="000A5C47" w:rsidRPr="00017ECE">
        <w:rPr>
          <w:rFonts w:ascii="Times New Roman" w:eastAsia="Songti TC" w:hAnsi="Times New Roman" w:cs="Times New Roman"/>
        </w:rPr>
        <w:t>of,</w:t>
      </w:r>
      <w:proofErr w:type="gramEnd"/>
      <w:r w:rsidR="000A5C47" w:rsidRPr="00017ECE">
        <w:rPr>
          <w:rFonts w:ascii="Times New Roman" w:eastAsia="Songti TC" w:hAnsi="Times New Roman" w:cs="Times New Roman"/>
        </w:rPr>
        <w:t xml:space="preserve"> ancient kings is by learning from later ones. </w:t>
      </w:r>
      <w:r w:rsidR="00F76B53" w:rsidRPr="00017ECE">
        <w:rPr>
          <w:rFonts w:ascii="Times New Roman" w:eastAsia="Songti TC" w:hAnsi="Times New Roman" w:cs="Times New Roman"/>
        </w:rPr>
        <w:t xml:space="preserve">Xunzi’s reasoning </w:t>
      </w:r>
      <w:r w:rsidR="000A5C47" w:rsidRPr="00017ECE">
        <w:rPr>
          <w:rFonts w:ascii="Times New Roman" w:eastAsia="Songti TC" w:hAnsi="Times New Roman" w:cs="Times New Roman"/>
        </w:rPr>
        <w:t xml:space="preserve">is that the rituals and regulations we inherit were tested over time and that </w:t>
      </w:r>
      <w:r w:rsidR="000A5C47" w:rsidRPr="00017ECE">
        <w:rPr>
          <w:rFonts w:ascii="Times New Roman" w:eastAsia="Songti TC" w:hAnsi="Times New Roman" w:cs="Times New Roman"/>
          <w:i/>
          <w:iCs/>
        </w:rPr>
        <w:t>we know</w:t>
      </w:r>
      <w:r w:rsidR="000A5C47" w:rsidRPr="00017ECE">
        <w:rPr>
          <w:rFonts w:ascii="Times New Roman" w:eastAsia="Songti TC" w:hAnsi="Times New Roman" w:cs="Times New Roman"/>
        </w:rPr>
        <w:t xml:space="preserve"> that they work. </w:t>
      </w:r>
      <w:r w:rsidR="00B7162E" w:rsidRPr="00017ECE">
        <w:rPr>
          <w:rFonts w:ascii="Times New Roman" w:eastAsia="Songti TC" w:hAnsi="Times New Roman" w:cs="Times New Roman"/>
        </w:rPr>
        <w:t xml:space="preserve">The </w:t>
      </w:r>
      <w:r w:rsidR="00B7162E" w:rsidRPr="00017ECE">
        <w:rPr>
          <w:rFonts w:ascii="Times New Roman" w:eastAsia="Songti TC" w:hAnsi="Times New Roman" w:cs="Times New Roman"/>
          <w:i/>
          <w:iCs/>
        </w:rPr>
        <w:t>Odes</w:t>
      </w:r>
      <w:r w:rsidR="00B7162E" w:rsidRPr="00017ECE">
        <w:rPr>
          <w:rFonts w:ascii="Times New Roman" w:eastAsia="Songti TC" w:hAnsi="Times New Roman" w:cs="Times New Roman"/>
        </w:rPr>
        <w:t xml:space="preserve"> and the </w:t>
      </w:r>
      <w:r w:rsidR="00B7162E" w:rsidRPr="00017ECE">
        <w:rPr>
          <w:rFonts w:ascii="Times New Roman" w:eastAsia="Songti TC" w:hAnsi="Times New Roman" w:cs="Times New Roman"/>
          <w:i/>
          <w:iCs/>
        </w:rPr>
        <w:t>Documents</w:t>
      </w:r>
      <w:r w:rsidR="00B7162E" w:rsidRPr="00017ECE">
        <w:rPr>
          <w:rFonts w:ascii="Times New Roman" w:eastAsia="Songti TC" w:hAnsi="Times New Roman" w:cs="Times New Roman"/>
        </w:rPr>
        <w:t xml:space="preserve">, </w:t>
      </w:r>
      <w:r w:rsidR="004D4A7B" w:rsidRPr="00017ECE">
        <w:rPr>
          <w:rFonts w:ascii="Times New Roman" w:eastAsia="Songti TC" w:hAnsi="Times New Roman" w:cs="Times New Roman"/>
        </w:rPr>
        <w:t xml:space="preserve">which belong to the genre of </w:t>
      </w:r>
      <w:r w:rsidR="00B7162E" w:rsidRPr="00017ECE">
        <w:rPr>
          <w:rFonts w:ascii="Times New Roman" w:eastAsia="Songti TC" w:hAnsi="Times New Roman" w:cs="Times New Roman"/>
        </w:rPr>
        <w:t xml:space="preserve">the classic literary works, on the other hand, codify the kind of knowledge not entirely appropriate to changing times, which is why laying out political blueprints right out of them is misguided. </w:t>
      </w:r>
      <w:r w:rsidR="00B33FEB" w:rsidRPr="00017ECE">
        <w:rPr>
          <w:rFonts w:ascii="Times New Roman" w:eastAsia="Songti TC" w:hAnsi="Times New Roman" w:cs="Times New Roman"/>
        </w:rPr>
        <w:t xml:space="preserve">This echoes </w:t>
      </w:r>
      <w:proofErr w:type="spellStart"/>
      <w:r w:rsidR="005F3C57" w:rsidRPr="00017ECE">
        <w:rPr>
          <w:rFonts w:ascii="Times New Roman" w:eastAsia="Songti TC" w:hAnsi="Times New Roman" w:cs="Times New Roman"/>
        </w:rPr>
        <w:t>Kongzi</w:t>
      </w:r>
      <w:r w:rsidR="00B33FEB" w:rsidRPr="00017ECE">
        <w:rPr>
          <w:rFonts w:ascii="Times New Roman" w:eastAsia="Songti TC" w:hAnsi="Times New Roman" w:cs="Times New Roman"/>
        </w:rPr>
        <w:t>’s</w:t>
      </w:r>
      <w:proofErr w:type="spellEnd"/>
      <w:r w:rsidR="00B33FEB" w:rsidRPr="00017ECE">
        <w:rPr>
          <w:rFonts w:ascii="Times New Roman" w:eastAsia="Songti TC" w:hAnsi="Times New Roman" w:cs="Times New Roman"/>
        </w:rPr>
        <w:t xml:space="preserve"> accessibility idea above, which is that </w:t>
      </w:r>
      <w:r w:rsidR="002D44A0" w:rsidRPr="00017ECE">
        <w:rPr>
          <w:rFonts w:ascii="Times New Roman" w:eastAsia="Songti TC" w:hAnsi="Times New Roman" w:cs="Times New Roman"/>
        </w:rPr>
        <w:t xml:space="preserve">emulating the later kings renders ancient kings’ teachings accessible to later generations. </w:t>
      </w:r>
    </w:p>
    <w:p w14:paraId="073C0D20" w14:textId="25D02E23" w:rsidR="002C40B0" w:rsidRPr="00017ECE" w:rsidRDefault="002C40B0" w:rsidP="004B0E14">
      <w:pPr>
        <w:rPr>
          <w:rFonts w:ascii="Times New Roman" w:eastAsia="Songti TC" w:hAnsi="Times New Roman" w:cs="Times New Roman"/>
        </w:rPr>
      </w:pPr>
    </w:p>
    <w:p w14:paraId="36F58C66" w14:textId="41E6CB31" w:rsidR="002D44A0" w:rsidRPr="00017ECE" w:rsidRDefault="002D44A0" w:rsidP="004B0E14">
      <w:pPr>
        <w:rPr>
          <w:rFonts w:ascii="Times New Roman" w:eastAsia="Songti TC" w:hAnsi="Times New Roman" w:cs="Times New Roman"/>
        </w:rPr>
      </w:pPr>
      <w:r w:rsidRPr="00017ECE">
        <w:rPr>
          <w:rFonts w:ascii="Times New Roman" w:eastAsia="Songti TC" w:hAnsi="Times New Roman" w:cs="Times New Roman"/>
        </w:rPr>
        <w:t xml:space="preserve">The question, however, remains whether the issue is only about accessibility. </w:t>
      </w:r>
      <w:r w:rsidR="00227D9B" w:rsidRPr="00017ECE">
        <w:rPr>
          <w:rFonts w:ascii="Times New Roman" w:eastAsia="Songti TC" w:hAnsi="Times New Roman" w:cs="Times New Roman"/>
        </w:rPr>
        <w:t>For o</w:t>
      </w:r>
      <w:r w:rsidRPr="00017ECE">
        <w:rPr>
          <w:rFonts w:ascii="Times New Roman" w:eastAsia="Songti TC" w:hAnsi="Times New Roman" w:cs="Times New Roman"/>
        </w:rPr>
        <w:t>n a purely functionalist reading, only a few learn</w:t>
      </w:r>
      <w:r w:rsidR="00EC2600" w:rsidRPr="00017ECE">
        <w:rPr>
          <w:rFonts w:ascii="Times New Roman" w:eastAsia="Songti TC" w:hAnsi="Times New Roman" w:cs="Times New Roman"/>
        </w:rPr>
        <w:t>ed</w:t>
      </w:r>
      <w:r w:rsidRPr="00017ECE">
        <w:rPr>
          <w:rFonts w:ascii="Times New Roman" w:eastAsia="Songti TC" w:hAnsi="Times New Roman" w:cs="Times New Roman"/>
        </w:rPr>
        <w:t xml:space="preserve"> Confucians like </w:t>
      </w:r>
      <w:proofErr w:type="spellStart"/>
      <w:r w:rsidR="005F3C57" w:rsidRPr="00017ECE">
        <w:rPr>
          <w:rFonts w:ascii="Times New Roman" w:eastAsia="Songti TC" w:hAnsi="Times New Roman" w:cs="Times New Roman"/>
        </w:rPr>
        <w:t>Kongzi</w:t>
      </w:r>
      <w:proofErr w:type="spellEnd"/>
      <w:r w:rsidRPr="00017ECE">
        <w:rPr>
          <w:rFonts w:ascii="Times New Roman" w:eastAsia="Songti TC" w:hAnsi="Times New Roman" w:cs="Times New Roman"/>
        </w:rPr>
        <w:t xml:space="preserve"> need to access the past, whether that of early or later periods, and lay out the ideal of Confucian politics embodied in sage-kings’ words and deeds. For others, they </w:t>
      </w:r>
      <w:r w:rsidR="005F3C57" w:rsidRPr="00017ECE">
        <w:rPr>
          <w:rFonts w:ascii="Times New Roman" w:eastAsia="Songti TC" w:hAnsi="Times New Roman" w:cs="Times New Roman"/>
        </w:rPr>
        <w:t>can</w:t>
      </w:r>
      <w:r w:rsidRPr="00017ECE">
        <w:rPr>
          <w:rFonts w:ascii="Times New Roman" w:eastAsia="Songti TC" w:hAnsi="Times New Roman" w:cs="Times New Roman"/>
        </w:rPr>
        <w:t xml:space="preserve"> understand the ideal itself </w:t>
      </w:r>
      <w:r w:rsidR="005F3C57" w:rsidRPr="00017ECE">
        <w:rPr>
          <w:rFonts w:ascii="Times New Roman" w:eastAsia="Songti TC" w:hAnsi="Times New Roman" w:cs="Times New Roman"/>
        </w:rPr>
        <w:t xml:space="preserve">under </w:t>
      </w:r>
      <w:proofErr w:type="spellStart"/>
      <w:r w:rsidR="005F3C57" w:rsidRPr="00017ECE">
        <w:rPr>
          <w:rFonts w:ascii="Times New Roman" w:eastAsia="Songti TC" w:hAnsi="Times New Roman" w:cs="Times New Roman"/>
        </w:rPr>
        <w:t>Kongzi’s</w:t>
      </w:r>
      <w:proofErr w:type="spellEnd"/>
      <w:r w:rsidR="005F3C57" w:rsidRPr="00017ECE">
        <w:rPr>
          <w:rFonts w:ascii="Times New Roman" w:eastAsia="Songti TC" w:hAnsi="Times New Roman" w:cs="Times New Roman"/>
        </w:rPr>
        <w:t xml:space="preserve"> teachings </w:t>
      </w:r>
      <w:r w:rsidRPr="00017ECE">
        <w:rPr>
          <w:rFonts w:ascii="Times New Roman" w:eastAsia="Songti TC" w:hAnsi="Times New Roman" w:cs="Times New Roman"/>
        </w:rPr>
        <w:t xml:space="preserve">without similarly delving into intricate historical details. This may strike moderns as a division of labor between philosophers and historians of ideas. There seems no particular reason to believe that the validity of ideals depends on </w:t>
      </w:r>
      <w:r w:rsidR="00907C7D" w:rsidRPr="00017ECE">
        <w:rPr>
          <w:rFonts w:ascii="Times New Roman" w:eastAsia="Songti TC" w:hAnsi="Times New Roman" w:cs="Times New Roman"/>
        </w:rPr>
        <w:t>the historical context from which it stems</w:t>
      </w:r>
      <w:r w:rsidR="00EC2600" w:rsidRPr="00017ECE">
        <w:rPr>
          <w:rFonts w:ascii="Times New Roman" w:eastAsia="Songti TC" w:hAnsi="Times New Roman" w:cs="Times New Roman"/>
        </w:rPr>
        <w:t xml:space="preserve"> or that </w:t>
      </w:r>
      <w:proofErr w:type="gramStart"/>
      <w:r w:rsidR="00EC2600" w:rsidRPr="00017ECE">
        <w:rPr>
          <w:rFonts w:ascii="Times New Roman" w:eastAsia="Songti TC" w:hAnsi="Times New Roman" w:cs="Times New Roman"/>
        </w:rPr>
        <w:t>in order to</w:t>
      </w:r>
      <w:proofErr w:type="gramEnd"/>
      <w:r w:rsidR="00EC2600" w:rsidRPr="00017ECE">
        <w:rPr>
          <w:rFonts w:ascii="Times New Roman" w:eastAsia="Songti TC" w:hAnsi="Times New Roman" w:cs="Times New Roman"/>
        </w:rPr>
        <w:t xml:space="preserve"> make sense of these ideals</w:t>
      </w:r>
      <w:r w:rsidR="002762AC" w:rsidRPr="00017ECE">
        <w:rPr>
          <w:rFonts w:ascii="Times New Roman" w:eastAsia="Songti TC" w:hAnsi="Times New Roman" w:cs="Times New Roman"/>
        </w:rPr>
        <w:t>,</w:t>
      </w:r>
      <w:r w:rsidR="00EC2600" w:rsidRPr="00017ECE">
        <w:rPr>
          <w:rFonts w:ascii="Times New Roman" w:eastAsia="Songti TC" w:hAnsi="Times New Roman" w:cs="Times New Roman"/>
        </w:rPr>
        <w:t xml:space="preserve"> one need</w:t>
      </w:r>
      <w:r w:rsidR="002762AC" w:rsidRPr="00017ECE">
        <w:rPr>
          <w:rFonts w:ascii="Times New Roman" w:eastAsia="Songti TC" w:hAnsi="Times New Roman" w:cs="Times New Roman"/>
        </w:rPr>
        <w:t>s</w:t>
      </w:r>
      <w:r w:rsidR="00EC2600" w:rsidRPr="00017ECE">
        <w:rPr>
          <w:rFonts w:ascii="Times New Roman" w:eastAsia="Songti TC" w:hAnsi="Times New Roman" w:cs="Times New Roman"/>
        </w:rPr>
        <w:t xml:space="preserve"> to study </w:t>
      </w:r>
      <w:r w:rsidR="002762AC" w:rsidRPr="00017ECE">
        <w:rPr>
          <w:rFonts w:ascii="Times New Roman" w:eastAsia="Songti TC" w:hAnsi="Times New Roman" w:cs="Times New Roman"/>
        </w:rPr>
        <w:t>their historical origin</w:t>
      </w:r>
      <w:r w:rsidR="00907C7D"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In other words, if accessibility is the only </w:t>
      </w:r>
      <w:proofErr w:type="gramStart"/>
      <w:r w:rsidRPr="00017ECE">
        <w:rPr>
          <w:rFonts w:ascii="Times New Roman" w:eastAsia="Songti TC" w:hAnsi="Times New Roman" w:cs="Times New Roman"/>
        </w:rPr>
        <w:t>reason</w:t>
      </w:r>
      <w:proofErr w:type="gramEnd"/>
      <w:r w:rsidRPr="00017ECE">
        <w:rPr>
          <w:rFonts w:ascii="Times New Roman" w:eastAsia="Songti TC" w:hAnsi="Times New Roman" w:cs="Times New Roman"/>
        </w:rPr>
        <w:t xml:space="preserve"> we have for revering the past, it seems that </w:t>
      </w:r>
      <w:r w:rsidRPr="00017ECE">
        <w:rPr>
          <w:rFonts w:ascii="Times New Roman" w:eastAsia="Songti TC" w:hAnsi="Times New Roman" w:cs="Times New Roman"/>
        </w:rPr>
        <w:lastRenderedPageBreak/>
        <w:t>histor</w:t>
      </w:r>
      <w:r w:rsidR="00EC2600" w:rsidRPr="00017ECE">
        <w:rPr>
          <w:rFonts w:ascii="Times New Roman" w:eastAsia="Songti TC" w:hAnsi="Times New Roman" w:cs="Times New Roman"/>
        </w:rPr>
        <w:t>ical knowledge</w:t>
      </w:r>
      <w:r w:rsidRPr="00017ECE">
        <w:rPr>
          <w:rFonts w:ascii="Times New Roman" w:eastAsia="Songti TC" w:hAnsi="Times New Roman" w:cs="Times New Roman"/>
        </w:rPr>
        <w:t xml:space="preserve">, after all, is largely redundant as long as some learned elite can access it and retrieve </w:t>
      </w:r>
      <w:proofErr w:type="spellStart"/>
      <w:r w:rsidRPr="00017ECE">
        <w:rPr>
          <w:rFonts w:ascii="Times New Roman" w:eastAsia="Songti TC" w:hAnsi="Times New Roman" w:cs="Times New Roman"/>
        </w:rPr>
        <w:t>ethico</w:t>
      </w:r>
      <w:proofErr w:type="spellEnd"/>
      <w:r w:rsidRPr="00017ECE">
        <w:rPr>
          <w:rFonts w:ascii="Times New Roman" w:eastAsia="Songti TC" w:hAnsi="Times New Roman" w:cs="Times New Roman"/>
        </w:rPr>
        <w:t>-political ideals from it</w:t>
      </w:r>
      <w:r w:rsidR="00AB42EB" w:rsidRPr="00017ECE">
        <w:rPr>
          <w:rFonts w:ascii="Times New Roman" w:eastAsia="Songti TC" w:hAnsi="Times New Roman" w:cs="Times New Roman"/>
        </w:rPr>
        <w:t xml:space="preserve"> on everyone else’s behalf</w:t>
      </w:r>
      <w:r w:rsidRPr="00017ECE">
        <w:rPr>
          <w:rFonts w:ascii="Times New Roman" w:eastAsia="Songti TC" w:hAnsi="Times New Roman" w:cs="Times New Roman"/>
        </w:rPr>
        <w:t>.</w:t>
      </w:r>
      <w:r w:rsidR="005F3C57" w:rsidRPr="00017ECE">
        <w:rPr>
          <w:rFonts w:ascii="Times New Roman" w:eastAsia="Songti TC" w:hAnsi="Times New Roman" w:cs="Times New Roman"/>
        </w:rPr>
        <w:t xml:space="preserve"> Therefore, we need some other explanations to understand Confucians’ </w:t>
      </w:r>
      <w:r w:rsidR="00C555BB" w:rsidRPr="00017ECE">
        <w:rPr>
          <w:rFonts w:ascii="Times New Roman" w:eastAsia="Songti TC" w:hAnsi="Times New Roman" w:cs="Times New Roman"/>
        </w:rPr>
        <w:t xml:space="preserve">profound </w:t>
      </w:r>
      <w:r w:rsidR="005F3C57" w:rsidRPr="00017ECE">
        <w:rPr>
          <w:rFonts w:ascii="Times New Roman" w:eastAsia="Songti TC" w:hAnsi="Times New Roman" w:cs="Times New Roman"/>
        </w:rPr>
        <w:t xml:space="preserve">historical attachment. </w:t>
      </w:r>
    </w:p>
    <w:p w14:paraId="02784170" w14:textId="77777777" w:rsidR="002D44A0" w:rsidRPr="00017ECE" w:rsidRDefault="002D44A0" w:rsidP="004B0E14">
      <w:pPr>
        <w:rPr>
          <w:rFonts w:ascii="Times New Roman" w:eastAsia="Songti TC" w:hAnsi="Times New Roman" w:cs="Times New Roman"/>
        </w:rPr>
      </w:pPr>
    </w:p>
    <w:p w14:paraId="3DEA957A" w14:textId="73E08CF8" w:rsidR="005F3C57" w:rsidRPr="00017ECE" w:rsidRDefault="002C40B0" w:rsidP="004B0E14">
      <w:pPr>
        <w:rPr>
          <w:rFonts w:ascii="Times New Roman" w:eastAsia="Songti TC" w:hAnsi="Times New Roman" w:cs="Times New Roman"/>
        </w:rPr>
      </w:pPr>
      <w:r w:rsidRPr="00017ECE">
        <w:rPr>
          <w:rFonts w:ascii="Times New Roman" w:eastAsia="Songti TC" w:hAnsi="Times New Roman" w:cs="Times New Roman"/>
        </w:rPr>
        <w:t xml:space="preserve">At this point, it seems worthwhile to distinguish between instrumental and non-instrumental justifications of history offered by Confucians and map the disagreement among Confucians onto it. </w:t>
      </w:r>
      <w:r w:rsidR="00B33FEB" w:rsidRPr="00017ECE">
        <w:rPr>
          <w:rFonts w:ascii="Times New Roman" w:eastAsia="Songti TC" w:hAnsi="Times New Roman" w:cs="Times New Roman"/>
        </w:rPr>
        <w:t>One</w:t>
      </w:r>
      <w:r w:rsidRPr="00017ECE">
        <w:rPr>
          <w:rFonts w:ascii="Times New Roman" w:eastAsia="Songti TC" w:hAnsi="Times New Roman" w:cs="Times New Roman"/>
        </w:rPr>
        <w:t xml:space="preserve"> purely instrumental justification is that whatever value history holds, invoking the past, especially that of sage-kings, is instrumental to helping people understand and accept Confucian teachings, which is akin to the formal aspect of learning from the past that Ames points out. In contrast, non-instrumental justifications consist in the way in which history is expressive of Confucian values. One non-instrumentalist reasoning is that the past embodies the Confucian ideals of benevolence, righteousness, and ritual propriety, which serves as concrete examples of how these lofty ideals have worked before and can possibly play out</w:t>
      </w:r>
      <w:r w:rsidR="002762AC" w:rsidRPr="00017ECE">
        <w:rPr>
          <w:rFonts w:ascii="Times New Roman" w:eastAsia="Songti TC" w:hAnsi="Times New Roman" w:cs="Times New Roman"/>
        </w:rPr>
        <w:t xml:space="preserve"> in the future</w:t>
      </w:r>
      <w:r w:rsidRPr="00017ECE">
        <w:rPr>
          <w:rFonts w:ascii="Times New Roman" w:eastAsia="Songti TC" w:hAnsi="Times New Roman" w:cs="Times New Roman"/>
        </w:rPr>
        <w:t>.</w:t>
      </w:r>
      <w:r w:rsidR="00981D22" w:rsidRPr="00017ECE">
        <w:rPr>
          <w:rStyle w:val="FootnoteReference"/>
          <w:rFonts w:ascii="Times New Roman" w:eastAsia="Songti TC" w:hAnsi="Times New Roman" w:cs="Times New Roman"/>
        </w:rPr>
        <w:footnoteReference w:id="18"/>
      </w:r>
    </w:p>
    <w:p w14:paraId="0A1A6A8A" w14:textId="77777777" w:rsidR="005F3C57" w:rsidRPr="00017ECE" w:rsidRDefault="005F3C57" w:rsidP="004B0E14">
      <w:pPr>
        <w:rPr>
          <w:rFonts w:ascii="Times New Roman" w:eastAsia="Songti TC" w:hAnsi="Times New Roman" w:cs="Times New Roman"/>
        </w:rPr>
      </w:pPr>
    </w:p>
    <w:p w14:paraId="3E86C051" w14:textId="243E3BF9" w:rsidR="002C40B0" w:rsidRPr="00017ECE" w:rsidRDefault="002C40B0" w:rsidP="004B0E14">
      <w:pPr>
        <w:rPr>
          <w:rFonts w:ascii="Times New Roman" w:eastAsia="Songti TC" w:hAnsi="Times New Roman" w:cs="Times New Roman"/>
        </w:rPr>
      </w:pPr>
      <w:r w:rsidRPr="00017ECE">
        <w:rPr>
          <w:rFonts w:ascii="Times New Roman" w:eastAsia="Songti TC" w:hAnsi="Times New Roman" w:cs="Times New Roman"/>
        </w:rPr>
        <w:t xml:space="preserve">Another variant of non-instrumentalist reasoning is that </w:t>
      </w:r>
      <w:r w:rsidR="00EC2600" w:rsidRPr="00017ECE">
        <w:rPr>
          <w:rFonts w:ascii="Times New Roman" w:eastAsia="Songti TC" w:hAnsi="Times New Roman" w:cs="Times New Roman"/>
        </w:rPr>
        <w:t>one</w:t>
      </w:r>
      <w:r w:rsidRPr="00017ECE">
        <w:rPr>
          <w:rFonts w:ascii="Times New Roman" w:eastAsia="Songti TC" w:hAnsi="Times New Roman" w:cs="Times New Roman"/>
        </w:rPr>
        <w:t xml:space="preserve"> can never fully grasp the nature and </w:t>
      </w:r>
      <w:r w:rsidR="006E68AF" w:rsidRPr="00017ECE">
        <w:rPr>
          <w:rFonts w:ascii="Times New Roman" w:eastAsia="Songti TC" w:hAnsi="Times New Roman" w:cs="Times New Roman"/>
        </w:rPr>
        <w:t xml:space="preserve">content of these values without a historical touch. In other words, history not only serves as an example of how the ideal that we lay out </w:t>
      </w:r>
      <w:r w:rsidR="002762AC" w:rsidRPr="00017ECE">
        <w:rPr>
          <w:rFonts w:ascii="Times New Roman" w:eastAsia="Songti TC" w:hAnsi="Times New Roman" w:cs="Times New Roman"/>
        </w:rPr>
        <w:t>in advance</w:t>
      </w:r>
      <w:r w:rsidR="006E68AF" w:rsidRPr="00017ECE">
        <w:rPr>
          <w:rFonts w:ascii="Times New Roman" w:eastAsia="Songti TC" w:hAnsi="Times New Roman" w:cs="Times New Roman"/>
        </w:rPr>
        <w:t xml:space="preserve"> can play out but more crucially, the meaning of the ideal itself is </w:t>
      </w:r>
      <w:r w:rsidR="002762AC" w:rsidRPr="00017ECE">
        <w:rPr>
          <w:rFonts w:ascii="Times New Roman" w:eastAsia="Songti TC" w:hAnsi="Times New Roman" w:cs="Times New Roman"/>
        </w:rPr>
        <w:t xml:space="preserve">incomplete and </w:t>
      </w:r>
      <w:r w:rsidR="006E68AF" w:rsidRPr="00017ECE">
        <w:rPr>
          <w:rFonts w:ascii="Times New Roman" w:eastAsia="Songti TC" w:hAnsi="Times New Roman" w:cs="Times New Roman"/>
        </w:rPr>
        <w:t xml:space="preserve">incomprehensible without </w:t>
      </w:r>
      <w:r w:rsidR="00791D45" w:rsidRPr="00017ECE">
        <w:rPr>
          <w:rFonts w:ascii="Times New Roman" w:eastAsia="Songti TC" w:hAnsi="Times New Roman" w:cs="Times New Roman"/>
        </w:rPr>
        <w:t xml:space="preserve">first </w:t>
      </w:r>
      <w:r w:rsidR="001D7189" w:rsidRPr="00017ECE">
        <w:rPr>
          <w:rFonts w:ascii="Times New Roman" w:eastAsia="Songti TC" w:hAnsi="Times New Roman" w:cs="Times New Roman"/>
        </w:rPr>
        <w:t>procuring historical knowledge</w:t>
      </w:r>
      <w:r w:rsidR="006E68AF" w:rsidRPr="00017ECE">
        <w:rPr>
          <w:rFonts w:ascii="Times New Roman" w:eastAsia="Songti TC" w:hAnsi="Times New Roman" w:cs="Times New Roman"/>
        </w:rPr>
        <w:t xml:space="preserve">. </w:t>
      </w:r>
      <w:r w:rsidR="00EC2600" w:rsidRPr="00017ECE">
        <w:rPr>
          <w:rFonts w:ascii="Times New Roman" w:eastAsia="Songti TC" w:hAnsi="Times New Roman" w:cs="Times New Roman"/>
        </w:rPr>
        <w:t>The</w:t>
      </w:r>
      <w:r w:rsidR="006E68AF" w:rsidRPr="00017ECE">
        <w:rPr>
          <w:rFonts w:ascii="Times New Roman" w:eastAsia="Songti TC" w:hAnsi="Times New Roman" w:cs="Times New Roman"/>
        </w:rPr>
        <w:t xml:space="preserve"> </w:t>
      </w:r>
      <w:r w:rsidR="00EC2600" w:rsidRPr="00017ECE">
        <w:rPr>
          <w:rFonts w:ascii="Times New Roman" w:eastAsia="Songti TC" w:hAnsi="Times New Roman" w:cs="Times New Roman"/>
        </w:rPr>
        <w:t>example</w:t>
      </w:r>
      <w:r w:rsidR="006E68AF" w:rsidRPr="00017ECE">
        <w:rPr>
          <w:rFonts w:ascii="Times New Roman" w:eastAsia="Songti TC" w:hAnsi="Times New Roman" w:cs="Times New Roman"/>
        </w:rPr>
        <w:t xml:space="preserve"> of mathematical formulae </w:t>
      </w:r>
      <w:r w:rsidR="00EC2600" w:rsidRPr="00017ECE">
        <w:rPr>
          <w:rFonts w:ascii="Times New Roman" w:eastAsia="Songti TC" w:hAnsi="Times New Roman" w:cs="Times New Roman"/>
        </w:rPr>
        <w:t xml:space="preserve">can help us </w:t>
      </w:r>
      <w:r w:rsidR="006E68AF" w:rsidRPr="00017ECE">
        <w:rPr>
          <w:rFonts w:ascii="Times New Roman" w:eastAsia="Songti TC" w:hAnsi="Times New Roman" w:cs="Times New Roman"/>
        </w:rPr>
        <w:t>understand the difference between these two variants of non-instrumentalist reasoning. For example, the formula “(a-b)</w:t>
      </w:r>
      <w:r w:rsidR="006E68AF" w:rsidRPr="00017ECE">
        <w:rPr>
          <w:rFonts w:ascii="Times New Roman" w:eastAsia="Songti TC" w:hAnsi="Times New Roman" w:cs="Times New Roman"/>
          <w:vertAlign w:val="superscript"/>
        </w:rPr>
        <w:t>2</w:t>
      </w:r>
      <w:r w:rsidR="006E68AF" w:rsidRPr="00017ECE">
        <w:rPr>
          <w:rFonts w:ascii="Times New Roman" w:eastAsia="Songti TC" w:hAnsi="Times New Roman" w:cs="Times New Roman"/>
        </w:rPr>
        <w:t> = a</w:t>
      </w:r>
      <w:r w:rsidR="006E68AF" w:rsidRPr="00017ECE">
        <w:rPr>
          <w:rFonts w:ascii="Times New Roman" w:eastAsia="Songti TC" w:hAnsi="Times New Roman" w:cs="Times New Roman"/>
          <w:vertAlign w:val="superscript"/>
        </w:rPr>
        <w:t>2</w:t>
      </w:r>
      <w:r w:rsidR="006E68AF" w:rsidRPr="00017ECE">
        <w:rPr>
          <w:rFonts w:ascii="Times New Roman" w:eastAsia="Songti TC" w:hAnsi="Times New Roman" w:cs="Times New Roman"/>
        </w:rPr>
        <w:t> + b</w:t>
      </w:r>
      <w:r w:rsidR="006E68AF" w:rsidRPr="00017ECE">
        <w:rPr>
          <w:rFonts w:ascii="Times New Roman" w:eastAsia="Songti TC" w:hAnsi="Times New Roman" w:cs="Times New Roman"/>
          <w:vertAlign w:val="superscript"/>
        </w:rPr>
        <w:t>2</w:t>
      </w:r>
      <w:r w:rsidR="006E68AF" w:rsidRPr="00017ECE">
        <w:rPr>
          <w:rFonts w:ascii="Times New Roman" w:eastAsia="Songti TC" w:hAnsi="Times New Roman" w:cs="Times New Roman"/>
        </w:rPr>
        <w:t xml:space="preserve"> – 2ab” works and can express its </w:t>
      </w:r>
      <w:r w:rsidR="005F3C57" w:rsidRPr="00017ECE">
        <w:rPr>
          <w:rFonts w:ascii="Times New Roman" w:eastAsia="Songti TC" w:hAnsi="Times New Roman" w:cs="Times New Roman"/>
        </w:rPr>
        <w:t>validity</w:t>
      </w:r>
      <w:r w:rsidR="006E68AF" w:rsidRPr="00017ECE">
        <w:rPr>
          <w:rFonts w:ascii="Times New Roman" w:eastAsia="Songti TC" w:hAnsi="Times New Roman" w:cs="Times New Roman"/>
        </w:rPr>
        <w:t xml:space="preserve"> without specific examples. Putting in numbers can show that it works but that it is a valid formula does not depend on any numbers we put in. This </w:t>
      </w:r>
      <w:r w:rsidR="00EC2600" w:rsidRPr="00017ECE">
        <w:rPr>
          <w:rFonts w:ascii="Times New Roman" w:eastAsia="Songti TC" w:hAnsi="Times New Roman" w:cs="Times New Roman"/>
        </w:rPr>
        <w:t>reasoning</w:t>
      </w:r>
      <w:r w:rsidR="006E68AF" w:rsidRPr="00017ECE">
        <w:rPr>
          <w:rFonts w:ascii="Times New Roman" w:eastAsia="Songti TC" w:hAnsi="Times New Roman" w:cs="Times New Roman"/>
        </w:rPr>
        <w:t xml:space="preserve"> is akin to the first variant of non-instrumental </w:t>
      </w:r>
      <w:r w:rsidR="00EC2600" w:rsidRPr="00017ECE">
        <w:rPr>
          <w:rFonts w:ascii="Times New Roman" w:eastAsia="Songti TC" w:hAnsi="Times New Roman" w:cs="Times New Roman"/>
        </w:rPr>
        <w:t>justification</w:t>
      </w:r>
      <w:r w:rsidR="006E68AF" w:rsidRPr="00017ECE">
        <w:rPr>
          <w:rFonts w:ascii="Times New Roman" w:eastAsia="Songti TC" w:hAnsi="Times New Roman" w:cs="Times New Roman"/>
        </w:rPr>
        <w:t xml:space="preserve"> insofar as we can understand benevolent politics without concrete examples, and its normative significance does not depend on the latter. In contrast, the second variant holds that one cannot possibly flesh out what benevolent politics means without concrete examples from the past, in which case these historical examples are </w:t>
      </w:r>
      <w:r w:rsidR="006E68AF" w:rsidRPr="00017ECE">
        <w:rPr>
          <w:rFonts w:ascii="Times New Roman" w:eastAsia="Songti TC" w:hAnsi="Times New Roman" w:cs="Times New Roman"/>
          <w:i/>
          <w:iCs/>
        </w:rPr>
        <w:t>constitutive</w:t>
      </w:r>
      <w:r w:rsidR="006E68AF" w:rsidRPr="00017ECE">
        <w:rPr>
          <w:rFonts w:ascii="Times New Roman" w:eastAsia="Songti TC" w:hAnsi="Times New Roman" w:cs="Times New Roman"/>
        </w:rPr>
        <w:t xml:space="preserve"> of the normative meaning of benevolence. </w:t>
      </w:r>
    </w:p>
    <w:p w14:paraId="54681B11" w14:textId="77777777" w:rsidR="00907C7D" w:rsidRPr="00017ECE" w:rsidRDefault="00907C7D" w:rsidP="004B0E14">
      <w:pPr>
        <w:rPr>
          <w:rFonts w:ascii="Times New Roman" w:eastAsia="Songti TC" w:hAnsi="Times New Roman" w:cs="Times New Roman"/>
        </w:rPr>
      </w:pPr>
    </w:p>
    <w:p w14:paraId="4E9F00A9" w14:textId="6355BD23" w:rsidR="00E208BB" w:rsidRPr="00017ECE" w:rsidRDefault="002762AC" w:rsidP="004B0E14">
      <w:pPr>
        <w:rPr>
          <w:rFonts w:ascii="Times New Roman" w:eastAsia="Songti TC" w:hAnsi="Times New Roman" w:cs="Times New Roman"/>
        </w:rPr>
      </w:pPr>
      <w:r w:rsidRPr="00017ECE">
        <w:rPr>
          <w:rFonts w:ascii="Times New Roman" w:eastAsia="Songti TC" w:hAnsi="Times New Roman" w:cs="Times New Roman"/>
        </w:rPr>
        <w:t xml:space="preserve">With this conceptual setup, </w:t>
      </w:r>
      <w:r w:rsidR="001D7189" w:rsidRPr="00017ECE">
        <w:rPr>
          <w:rFonts w:ascii="Times New Roman" w:eastAsia="Songti TC" w:hAnsi="Times New Roman" w:cs="Times New Roman"/>
        </w:rPr>
        <w:t>it</w:t>
      </w:r>
      <w:r w:rsidR="00B33FEB" w:rsidRPr="00017ECE">
        <w:rPr>
          <w:rFonts w:ascii="Times New Roman" w:eastAsia="Songti TC" w:hAnsi="Times New Roman" w:cs="Times New Roman"/>
        </w:rPr>
        <w:t xml:space="preserve"> seems </w:t>
      </w:r>
      <w:r w:rsidR="00EC2600" w:rsidRPr="00017ECE">
        <w:rPr>
          <w:rFonts w:ascii="Times New Roman" w:eastAsia="Songti TC" w:hAnsi="Times New Roman" w:cs="Times New Roman"/>
        </w:rPr>
        <w:t xml:space="preserve">implausible to confine appropriation of historical knowledge to </w:t>
      </w:r>
      <w:r w:rsidR="00B33FEB" w:rsidRPr="00017ECE">
        <w:rPr>
          <w:rFonts w:ascii="Times New Roman" w:eastAsia="Songti TC" w:hAnsi="Times New Roman" w:cs="Times New Roman"/>
        </w:rPr>
        <w:t xml:space="preserve">the first variant of justification. For if history only </w:t>
      </w:r>
      <w:r w:rsidR="00EC2600" w:rsidRPr="00017ECE">
        <w:rPr>
          <w:rFonts w:ascii="Times New Roman" w:eastAsia="Songti TC" w:hAnsi="Times New Roman" w:cs="Times New Roman"/>
        </w:rPr>
        <w:t>proffers</w:t>
      </w:r>
      <w:r w:rsidR="00B33FEB" w:rsidRPr="00017ECE">
        <w:rPr>
          <w:rFonts w:ascii="Times New Roman" w:eastAsia="Songti TC" w:hAnsi="Times New Roman" w:cs="Times New Roman"/>
        </w:rPr>
        <w:t xml:space="preserve"> specific examples of high ideals, it is difficult to make sense of Confucians’ devotion to the past as a </w:t>
      </w:r>
      <w:r w:rsidR="00B33FEB" w:rsidRPr="00017ECE">
        <w:rPr>
          <w:rFonts w:ascii="Times New Roman" w:eastAsia="Songti TC" w:hAnsi="Times New Roman" w:cs="Times New Roman"/>
          <w:i/>
          <w:iCs/>
        </w:rPr>
        <w:t>necessary</w:t>
      </w:r>
      <w:r w:rsidR="00B33FEB" w:rsidRPr="00017ECE">
        <w:rPr>
          <w:rFonts w:ascii="Times New Roman" w:eastAsia="Songti TC" w:hAnsi="Times New Roman" w:cs="Times New Roman"/>
        </w:rPr>
        <w:t xml:space="preserve"> route toward </w:t>
      </w:r>
      <w:r w:rsidR="00713186" w:rsidRPr="00017ECE">
        <w:rPr>
          <w:rFonts w:ascii="Times New Roman" w:eastAsia="Songti TC" w:hAnsi="Times New Roman" w:cs="Times New Roman"/>
        </w:rPr>
        <w:t xml:space="preserve">the whole panorama of </w:t>
      </w:r>
      <w:r w:rsidR="00B33FEB" w:rsidRPr="00017ECE">
        <w:rPr>
          <w:rFonts w:ascii="Times New Roman" w:eastAsia="Songti TC" w:hAnsi="Times New Roman" w:cs="Times New Roman"/>
        </w:rPr>
        <w:t xml:space="preserve">virtue cultivation and political thinking. Hypothetically, one </w:t>
      </w:r>
      <w:r w:rsidRPr="00017ECE">
        <w:rPr>
          <w:rFonts w:ascii="Times New Roman" w:eastAsia="Songti TC" w:hAnsi="Times New Roman" w:cs="Times New Roman"/>
        </w:rPr>
        <w:t>could</w:t>
      </w:r>
      <w:r w:rsidR="00B33FEB" w:rsidRPr="00017ECE">
        <w:rPr>
          <w:rFonts w:ascii="Times New Roman" w:eastAsia="Songti TC" w:hAnsi="Times New Roman" w:cs="Times New Roman"/>
        </w:rPr>
        <w:t xml:space="preserve"> get rid of history, whether they are the history of earlier or later kings, and directly hew to an analytical </w:t>
      </w:r>
      <w:r w:rsidR="000B2168" w:rsidRPr="00017ECE">
        <w:rPr>
          <w:rFonts w:ascii="Times New Roman" w:eastAsia="Songti TC" w:hAnsi="Times New Roman" w:cs="Times New Roman"/>
        </w:rPr>
        <w:t>dissection</w:t>
      </w:r>
      <w:r w:rsidR="00B33FEB" w:rsidRPr="00017ECE">
        <w:rPr>
          <w:rFonts w:ascii="Times New Roman" w:eastAsia="Songti TC" w:hAnsi="Times New Roman" w:cs="Times New Roman"/>
        </w:rPr>
        <w:t xml:space="preserve"> of Confucian virtues</w:t>
      </w:r>
      <w:r w:rsidR="001D7189" w:rsidRPr="00017ECE">
        <w:rPr>
          <w:rFonts w:ascii="Times New Roman" w:eastAsia="Songti TC" w:hAnsi="Times New Roman" w:cs="Times New Roman"/>
        </w:rPr>
        <w:t xml:space="preserve">, were historical examples only about showing how the abstract formulae of moral principles play out. </w:t>
      </w:r>
      <w:r w:rsidRPr="00017ECE">
        <w:rPr>
          <w:rFonts w:ascii="Times New Roman" w:eastAsia="Songti TC" w:hAnsi="Times New Roman" w:cs="Times New Roman"/>
        </w:rPr>
        <w:t xml:space="preserve">Historical examples, in this context, are not indispensable for understanding and sustaining Confucian virtue politics. </w:t>
      </w:r>
      <w:r w:rsidR="00F76B53" w:rsidRPr="00017ECE">
        <w:rPr>
          <w:rFonts w:ascii="Times New Roman" w:eastAsia="Songti TC" w:hAnsi="Times New Roman" w:cs="Times New Roman"/>
        </w:rPr>
        <w:t>The second approach, therefore, offers a plausible way of making sense of Confucians’ spectacular attachment to historical knowledge</w:t>
      </w:r>
      <w:r w:rsidR="005F3C57" w:rsidRPr="00017ECE">
        <w:rPr>
          <w:rFonts w:ascii="Times New Roman" w:eastAsia="Songti TC" w:hAnsi="Times New Roman" w:cs="Times New Roman"/>
        </w:rPr>
        <w:t xml:space="preserve"> without diminishing the possibility that the</w:t>
      </w:r>
      <w:r w:rsidR="00E208BB" w:rsidRPr="00017ECE">
        <w:rPr>
          <w:rFonts w:ascii="Times New Roman" w:eastAsia="Songti TC" w:hAnsi="Times New Roman" w:cs="Times New Roman"/>
        </w:rPr>
        <w:t xml:space="preserve"> accessibility view and the first explanation of history’s expressive value </w:t>
      </w:r>
      <w:r w:rsidR="005F3C57" w:rsidRPr="00017ECE">
        <w:rPr>
          <w:rFonts w:ascii="Times New Roman" w:eastAsia="Songti TC" w:hAnsi="Times New Roman" w:cs="Times New Roman"/>
        </w:rPr>
        <w:t>also plays some role</w:t>
      </w:r>
      <w:r w:rsidR="00F76B53" w:rsidRPr="00017ECE">
        <w:rPr>
          <w:rFonts w:ascii="Times New Roman" w:eastAsia="Songti TC" w:hAnsi="Times New Roman" w:cs="Times New Roman"/>
        </w:rPr>
        <w:t xml:space="preserve">. </w:t>
      </w:r>
      <w:r w:rsidR="00E208BB" w:rsidRPr="00017ECE">
        <w:rPr>
          <w:rFonts w:ascii="Times New Roman" w:eastAsia="Songti TC" w:hAnsi="Times New Roman" w:cs="Times New Roman"/>
        </w:rPr>
        <w:t xml:space="preserve">Following this reading, historical knowledge </w:t>
      </w:r>
      <w:r w:rsidR="00227D9B" w:rsidRPr="00017ECE">
        <w:rPr>
          <w:rFonts w:ascii="Times New Roman" w:eastAsia="Songti TC" w:hAnsi="Times New Roman" w:cs="Times New Roman"/>
          <w:i/>
          <w:iCs/>
        </w:rPr>
        <w:t>constitutes</w:t>
      </w:r>
      <w:r w:rsidR="00E208BB" w:rsidRPr="00017ECE">
        <w:rPr>
          <w:rFonts w:ascii="Times New Roman" w:eastAsia="Songti TC" w:hAnsi="Times New Roman" w:cs="Times New Roman"/>
        </w:rPr>
        <w:t xml:space="preserve"> a crucial part of the epistemic reservoir for delivering virtue politics. </w:t>
      </w:r>
    </w:p>
    <w:p w14:paraId="24C5221F" w14:textId="77777777" w:rsidR="00791D45" w:rsidRPr="00017ECE" w:rsidRDefault="00791D45" w:rsidP="004B0E14">
      <w:pPr>
        <w:rPr>
          <w:rFonts w:ascii="Times New Roman" w:eastAsia="Songti TC" w:hAnsi="Times New Roman" w:cs="Times New Roman"/>
        </w:rPr>
      </w:pPr>
    </w:p>
    <w:p w14:paraId="6092E038" w14:textId="77777777" w:rsidR="009D5022" w:rsidRPr="00017ECE" w:rsidRDefault="009D5022" w:rsidP="009D5022">
      <w:pPr>
        <w:pStyle w:val="ListParagraph"/>
        <w:numPr>
          <w:ilvl w:val="0"/>
          <w:numId w:val="4"/>
        </w:numPr>
        <w:rPr>
          <w:rFonts w:ascii="Times New Roman" w:eastAsia="Songti TC" w:hAnsi="Times New Roman" w:cs="Times New Roman"/>
        </w:rPr>
      </w:pPr>
      <w:r w:rsidRPr="00017ECE">
        <w:rPr>
          <w:rFonts w:ascii="Times New Roman" w:eastAsia="Songti TC" w:hAnsi="Times New Roman" w:cs="Times New Roman"/>
        </w:rPr>
        <w:t>Spontaneity and respect for the people</w:t>
      </w:r>
    </w:p>
    <w:p w14:paraId="7D7F775F" w14:textId="77777777" w:rsidR="009D5022" w:rsidRPr="00017ECE" w:rsidRDefault="009D5022" w:rsidP="009D5022">
      <w:pPr>
        <w:rPr>
          <w:rFonts w:ascii="Times New Roman" w:eastAsia="Songti TC" w:hAnsi="Times New Roman" w:cs="Times New Roman"/>
        </w:rPr>
      </w:pPr>
    </w:p>
    <w:p w14:paraId="395F82A2" w14:textId="46C3E086" w:rsidR="004304D2" w:rsidRPr="00017ECE" w:rsidRDefault="00164F35" w:rsidP="009D5022">
      <w:pPr>
        <w:rPr>
          <w:rFonts w:ascii="Times New Roman" w:eastAsia="Songti TC" w:hAnsi="Times New Roman" w:cs="Times New Roman"/>
        </w:rPr>
      </w:pPr>
      <w:r w:rsidRPr="00017ECE">
        <w:rPr>
          <w:rFonts w:ascii="Times New Roman" w:eastAsia="Songti TC" w:hAnsi="Times New Roman" w:cs="Times New Roman"/>
        </w:rPr>
        <w:lastRenderedPageBreak/>
        <w:t xml:space="preserve">My discussion so far, however, only shows that </w:t>
      </w:r>
      <w:proofErr w:type="gramStart"/>
      <w:r w:rsidRPr="00017ECE">
        <w:rPr>
          <w:rFonts w:ascii="Times New Roman" w:eastAsia="Songti TC" w:hAnsi="Times New Roman" w:cs="Times New Roman"/>
        </w:rPr>
        <w:t>in order for</w:t>
      </w:r>
      <w:proofErr w:type="gramEnd"/>
      <w:r w:rsidRPr="00017ECE">
        <w:rPr>
          <w:rFonts w:ascii="Times New Roman" w:eastAsia="Songti TC" w:hAnsi="Times New Roman" w:cs="Times New Roman"/>
        </w:rPr>
        <w:t xml:space="preserve"> Confucians to successfully justify their historical attachment, the second, stronger claim about the value of history is necessary. It, however, does not by itself offer a reason for appreciating the value of history in this way. One may be tempted to ask, why do Confucians believe that historical knowledge constitutes a crucial part of governing wisdom necessary for virtue politics? Here, we should revisit the pragmatic view held by </w:t>
      </w:r>
      <w:proofErr w:type="spellStart"/>
      <w:r w:rsidRPr="00017ECE">
        <w:rPr>
          <w:rFonts w:ascii="Times New Roman" w:eastAsia="Songti TC" w:hAnsi="Times New Roman" w:cs="Times New Roman"/>
        </w:rPr>
        <w:t>Kongzi</w:t>
      </w:r>
      <w:proofErr w:type="spellEnd"/>
      <w:r w:rsidRPr="00017ECE">
        <w:rPr>
          <w:rFonts w:ascii="Times New Roman" w:eastAsia="Songti TC" w:hAnsi="Times New Roman" w:cs="Times New Roman"/>
        </w:rPr>
        <w:t xml:space="preserve"> and explicitly defended by Xunzi—their view that what is worthy of learning is</w:t>
      </w:r>
      <w:r w:rsidR="00CB651D" w:rsidRPr="00017ECE">
        <w:rPr>
          <w:rFonts w:ascii="Times New Roman" w:eastAsia="Songti TC" w:hAnsi="Times New Roman" w:cs="Times New Roman"/>
        </w:rPr>
        <w:t xml:space="preserve"> that which, </w:t>
      </w:r>
      <w:proofErr w:type="gramStart"/>
      <w:r w:rsidR="00CB651D" w:rsidRPr="00017ECE">
        <w:rPr>
          <w:rFonts w:ascii="Times New Roman" w:eastAsia="Songti TC" w:hAnsi="Times New Roman" w:cs="Times New Roman"/>
        </w:rPr>
        <w:t>in light of</w:t>
      </w:r>
      <w:proofErr w:type="gramEnd"/>
      <w:r w:rsidR="00CB651D" w:rsidRPr="00017ECE">
        <w:rPr>
          <w:rFonts w:ascii="Times New Roman" w:eastAsia="Songti TC" w:hAnsi="Times New Roman" w:cs="Times New Roman"/>
        </w:rPr>
        <w:t xml:space="preserve"> </w:t>
      </w:r>
      <w:r w:rsidR="00E85BFC" w:rsidRPr="00017ECE">
        <w:rPr>
          <w:rFonts w:ascii="Times New Roman" w:eastAsia="Songti TC" w:hAnsi="Times New Roman" w:cs="Times New Roman"/>
        </w:rPr>
        <w:t xml:space="preserve">contemporaries’ </w:t>
      </w:r>
      <w:r w:rsidR="00CB651D" w:rsidRPr="00017ECE">
        <w:rPr>
          <w:rFonts w:ascii="Times New Roman" w:eastAsia="Songti TC" w:hAnsi="Times New Roman" w:cs="Times New Roman"/>
        </w:rPr>
        <w:t xml:space="preserve">lived experience and recent memories, </w:t>
      </w:r>
      <w:r w:rsidR="00F7268C" w:rsidRPr="00017ECE">
        <w:rPr>
          <w:rFonts w:ascii="Times New Roman" w:eastAsia="Songti TC" w:hAnsi="Times New Roman" w:cs="Times New Roman"/>
        </w:rPr>
        <w:t>proves</w:t>
      </w:r>
      <w:r w:rsidR="00CB651D" w:rsidRPr="00017ECE">
        <w:rPr>
          <w:rFonts w:ascii="Times New Roman" w:eastAsia="Songti TC" w:hAnsi="Times New Roman" w:cs="Times New Roman"/>
        </w:rPr>
        <w:t xml:space="preserve"> to </w:t>
      </w:r>
      <w:r w:rsidR="00F7268C" w:rsidRPr="00017ECE">
        <w:rPr>
          <w:rFonts w:ascii="Times New Roman" w:eastAsia="Songti TC" w:hAnsi="Times New Roman" w:cs="Times New Roman"/>
        </w:rPr>
        <w:t xml:space="preserve">have </w:t>
      </w:r>
      <w:r w:rsidR="00CB651D" w:rsidRPr="00017ECE">
        <w:rPr>
          <w:rFonts w:ascii="Times New Roman" w:eastAsia="Songti TC" w:hAnsi="Times New Roman" w:cs="Times New Roman"/>
          <w:i/>
          <w:iCs/>
        </w:rPr>
        <w:t>work</w:t>
      </w:r>
      <w:r w:rsidR="00F7268C" w:rsidRPr="00017ECE">
        <w:rPr>
          <w:rFonts w:ascii="Times New Roman" w:eastAsia="Songti TC" w:hAnsi="Times New Roman" w:cs="Times New Roman"/>
          <w:i/>
          <w:iCs/>
        </w:rPr>
        <w:t>ed</w:t>
      </w:r>
      <w:r w:rsidR="00CB651D" w:rsidRPr="00017ECE">
        <w:rPr>
          <w:rFonts w:ascii="Times New Roman" w:eastAsia="Songti TC" w:hAnsi="Times New Roman" w:cs="Times New Roman"/>
          <w:i/>
          <w:iCs/>
        </w:rPr>
        <w:t xml:space="preserve"> </w:t>
      </w:r>
      <w:r w:rsidR="00CB651D" w:rsidRPr="00017ECE">
        <w:rPr>
          <w:rFonts w:ascii="Times New Roman" w:eastAsia="Songti TC" w:hAnsi="Times New Roman" w:cs="Times New Roman"/>
        </w:rPr>
        <w:t>and deliver</w:t>
      </w:r>
      <w:r w:rsidR="00F7268C" w:rsidRPr="00017ECE">
        <w:rPr>
          <w:rFonts w:ascii="Times New Roman" w:eastAsia="Songti TC" w:hAnsi="Times New Roman" w:cs="Times New Roman"/>
        </w:rPr>
        <w:t>ed</w:t>
      </w:r>
      <w:r w:rsidR="00CB651D" w:rsidRPr="00017ECE">
        <w:rPr>
          <w:rFonts w:ascii="Times New Roman" w:eastAsia="Songti TC" w:hAnsi="Times New Roman" w:cs="Times New Roman"/>
        </w:rPr>
        <w:t xml:space="preserve"> virtue politics without purely analytical conjectures.</w:t>
      </w:r>
      <w:r w:rsidR="007E7079" w:rsidRPr="00017ECE">
        <w:rPr>
          <w:rFonts w:ascii="Times New Roman" w:eastAsia="Songti TC" w:hAnsi="Times New Roman" w:cs="Times New Roman"/>
        </w:rPr>
        <w:t xml:space="preserve"> </w:t>
      </w:r>
      <w:r w:rsidR="00067EC3" w:rsidRPr="00017ECE">
        <w:rPr>
          <w:rFonts w:ascii="Times New Roman" w:eastAsia="Songti TC" w:hAnsi="Times New Roman" w:cs="Times New Roman"/>
        </w:rPr>
        <w:t xml:space="preserve">These </w:t>
      </w:r>
      <w:r w:rsidR="00531CC8" w:rsidRPr="00017ECE">
        <w:rPr>
          <w:rFonts w:ascii="Times New Roman" w:eastAsia="Songti TC" w:hAnsi="Times New Roman" w:cs="Times New Roman"/>
        </w:rPr>
        <w:t xml:space="preserve">traditions </w:t>
      </w:r>
      <w:r w:rsidR="00067EC3" w:rsidRPr="00017ECE">
        <w:rPr>
          <w:rFonts w:ascii="Times New Roman" w:eastAsia="Songti TC" w:hAnsi="Times New Roman" w:cs="Times New Roman"/>
        </w:rPr>
        <w:t xml:space="preserve">include laws, policies, regulations, rituals, and customs, all tested </w:t>
      </w:r>
      <w:r w:rsidR="009D5022" w:rsidRPr="00017ECE">
        <w:rPr>
          <w:rFonts w:ascii="Times New Roman" w:eastAsia="Songti TC" w:hAnsi="Times New Roman" w:cs="Times New Roman"/>
        </w:rPr>
        <w:t xml:space="preserve">and transmitted </w:t>
      </w:r>
      <w:r w:rsidR="00067EC3" w:rsidRPr="00017ECE">
        <w:rPr>
          <w:rFonts w:ascii="Times New Roman" w:eastAsia="Songti TC" w:hAnsi="Times New Roman" w:cs="Times New Roman"/>
        </w:rPr>
        <w:t>over time</w:t>
      </w:r>
      <w:r w:rsidR="00FC673B" w:rsidRPr="00017ECE">
        <w:rPr>
          <w:rFonts w:ascii="Times New Roman" w:eastAsia="Songti TC" w:hAnsi="Times New Roman" w:cs="Times New Roman"/>
        </w:rPr>
        <w:t xml:space="preserve"> through a long process of </w:t>
      </w:r>
      <w:r w:rsidR="003105CA" w:rsidRPr="00017ECE">
        <w:rPr>
          <w:rFonts w:ascii="Times New Roman" w:eastAsia="Songti TC" w:hAnsi="Times New Roman" w:cs="Times New Roman"/>
        </w:rPr>
        <w:t xml:space="preserve">adaptation and </w:t>
      </w:r>
      <w:r w:rsidR="00FC673B" w:rsidRPr="00017ECE">
        <w:rPr>
          <w:rFonts w:ascii="Times New Roman" w:eastAsia="Songti TC" w:hAnsi="Times New Roman" w:cs="Times New Roman"/>
        </w:rPr>
        <w:t>transformation</w:t>
      </w:r>
      <w:r w:rsidR="00067EC3" w:rsidRPr="00017ECE">
        <w:rPr>
          <w:rFonts w:ascii="Times New Roman" w:eastAsia="Songti TC" w:hAnsi="Times New Roman" w:cs="Times New Roman"/>
        </w:rPr>
        <w:t>.</w:t>
      </w:r>
    </w:p>
    <w:p w14:paraId="059A9E27" w14:textId="77777777" w:rsidR="004304D2" w:rsidRPr="00017ECE" w:rsidRDefault="004304D2" w:rsidP="004B0E14">
      <w:pPr>
        <w:rPr>
          <w:rFonts w:ascii="Times New Roman" w:eastAsia="Songti TC" w:hAnsi="Times New Roman" w:cs="Times New Roman"/>
        </w:rPr>
      </w:pPr>
    </w:p>
    <w:p w14:paraId="4F3AF3C7" w14:textId="7A94B012" w:rsidR="00331369" w:rsidRPr="00017ECE" w:rsidRDefault="00067EC3" w:rsidP="004B0E14">
      <w:pPr>
        <w:rPr>
          <w:rFonts w:ascii="Times New Roman" w:eastAsia="Songti TC" w:hAnsi="Times New Roman" w:cs="Times New Roman"/>
        </w:rPr>
      </w:pPr>
      <w:r w:rsidRPr="00017ECE">
        <w:rPr>
          <w:rFonts w:ascii="Times New Roman" w:eastAsia="Songti TC" w:hAnsi="Times New Roman" w:cs="Times New Roman"/>
        </w:rPr>
        <w:t xml:space="preserve">But what </w:t>
      </w:r>
      <w:r w:rsidR="00736635" w:rsidRPr="00017ECE">
        <w:rPr>
          <w:rFonts w:ascii="Times New Roman" w:eastAsia="Songti TC" w:hAnsi="Times New Roman" w:cs="Times New Roman"/>
        </w:rPr>
        <w:t>are</w:t>
      </w:r>
      <w:r w:rsidRPr="00017ECE">
        <w:rPr>
          <w:rFonts w:ascii="Times New Roman" w:eastAsia="Songti TC" w:hAnsi="Times New Roman" w:cs="Times New Roman"/>
        </w:rPr>
        <w:t xml:space="preserve"> the threshold</w:t>
      </w:r>
      <w:r w:rsidR="00736635" w:rsidRPr="00017ECE">
        <w:rPr>
          <w:rFonts w:ascii="Times New Roman" w:eastAsia="Songti TC" w:hAnsi="Times New Roman" w:cs="Times New Roman"/>
        </w:rPr>
        <w:t>s</w:t>
      </w:r>
      <w:r w:rsidRPr="00017ECE">
        <w:rPr>
          <w:rFonts w:ascii="Times New Roman" w:eastAsia="Songti TC" w:hAnsi="Times New Roman" w:cs="Times New Roman"/>
        </w:rPr>
        <w:t xml:space="preserve"> of assessing whether </w:t>
      </w:r>
      <w:r w:rsidR="00F355EF" w:rsidRPr="00017ECE">
        <w:rPr>
          <w:rFonts w:ascii="Times New Roman" w:eastAsia="Songti TC" w:hAnsi="Times New Roman" w:cs="Times New Roman"/>
        </w:rPr>
        <w:t>the historical legacy</w:t>
      </w:r>
      <w:r w:rsidRPr="00017ECE">
        <w:rPr>
          <w:rFonts w:ascii="Times New Roman" w:eastAsia="Songti TC" w:hAnsi="Times New Roman" w:cs="Times New Roman"/>
        </w:rPr>
        <w:t xml:space="preserve"> </w:t>
      </w:r>
      <w:r w:rsidRPr="00017ECE">
        <w:rPr>
          <w:rFonts w:ascii="Times New Roman" w:eastAsia="Songti TC" w:hAnsi="Times New Roman" w:cs="Times New Roman"/>
          <w:i/>
          <w:iCs/>
        </w:rPr>
        <w:t>work</w:t>
      </w:r>
      <w:r w:rsidR="00F355EF" w:rsidRPr="00017ECE">
        <w:rPr>
          <w:rFonts w:ascii="Times New Roman" w:eastAsia="Songti TC" w:hAnsi="Times New Roman" w:cs="Times New Roman"/>
          <w:i/>
          <w:iCs/>
        </w:rPr>
        <w:t>s</w:t>
      </w:r>
      <w:r w:rsidR="0040441A" w:rsidRPr="00017ECE">
        <w:rPr>
          <w:rFonts w:ascii="Times New Roman" w:eastAsia="Songti TC" w:hAnsi="Times New Roman" w:cs="Times New Roman"/>
        </w:rPr>
        <w:t xml:space="preserve">? Further, </w:t>
      </w:r>
      <w:r w:rsidR="00531CC8" w:rsidRPr="00017ECE">
        <w:rPr>
          <w:rFonts w:ascii="Times New Roman" w:eastAsia="Songti TC" w:hAnsi="Times New Roman" w:cs="Times New Roman"/>
        </w:rPr>
        <w:t>whom do</w:t>
      </w:r>
      <w:r w:rsidR="00F355EF" w:rsidRPr="00017ECE">
        <w:rPr>
          <w:rFonts w:ascii="Times New Roman" w:eastAsia="Songti TC" w:hAnsi="Times New Roman" w:cs="Times New Roman"/>
        </w:rPr>
        <w:t xml:space="preserve">es it </w:t>
      </w:r>
      <w:r w:rsidR="00531CC8" w:rsidRPr="00017ECE">
        <w:rPr>
          <w:rFonts w:ascii="Times New Roman" w:eastAsia="Songti TC" w:hAnsi="Times New Roman" w:cs="Times New Roman"/>
        </w:rPr>
        <w:t xml:space="preserve">work </w:t>
      </w:r>
      <w:r w:rsidR="00531CC8" w:rsidRPr="00017ECE">
        <w:rPr>
          <w:rFonts w:ascii="Times New Roman" w:eastAsia="Songti TC" w:hAnsi="Times New Roman" w:cs="Times New Roman"/>
          <w:i/>
          <w:iCs/>
        </w:rPr>
        <w:t>for</w:t>
      </w:r>
      <w:r w:rsidR="00531CC8" w:rsidRPr="00017ECE">
        <w:rPr>
          <w:rFonts w:ascii="Times New Roman" w:eastAsia="Songti TC" w:hAnsi="Times New Roman" w:cs="Times New Roman"/>
        </w:rPr>
        <w:t xml:space="preserve">? </w:t>
      </w:r>
      <w:r w:rsidR="004B75B1" w:rsidRPr="00017ECE">
        <w:rPr>
          <w:rFonts w:ascii="Times New Roman" w:eastAsia="Songti TC" w:hAnsi="Times New Roman" w:cs="Times New Roman"/>
        </w:rPr>
        <w:t xml:space="preserve">On a strictly conservative reading, we gauge what works by closely following the reality, and take </w:t>
      </w:r>
      <w:r w:rsidR="00E24A0B" w:rsidRPr="00017ECE">
        <w:rPr>
          <w:rFonts w:ascii="Times New Roman" w:eastAsia="Songti TC" w:hAnsi="Times New Roman" w:cs="Times New Roman"/>
        </w:rPr>
        <w:t xml:space="preserve">for </w:t>
      </w:r>
      <w:r w:rsidR="004B75B1" w:rsidRPr="00017ECE">
        <w:rPr>
          <w:rFonts w:ascii="Times New Roman" w:eastAsia="Songti TC" w:hAnsi="Times New Roman" w:cs="Times New Roman"/>
        </w:rPr>
        <w:t>granted</w:t>
      </w:r>
      <w:r w:rsidR="00651DFC" w:rsidRPr="00017ECE">
        <w:rPr>
          <w:rFonts w:ascii="Times New Roman" w:eastAsia="Songti TC" w:hAnsi="Times New Roman" w:cs="Times New Roman"/>
        </w:rPr>
        <w:t>, in British conservative Edmund Burke’s words,</w:t>
      </w:r>
      <w:r w:rsidR="004B75B1" w:rsidRPr="00017ECE">
        <w:rPr>
          <w:rFonts w:ascii="Times New Roman" w:eastAsia="Songti TC" w:hAnsi="Times New Roman" w:cs="Times New Roman"/>
        </w:rPr>
        <w:t xml:space="preserve"> whatever “made power gentle and obedience liberal.”</w:t>
      </w:r>
      <w:r w:rsidR="002F1ECC" w:rsidRPr="00017ECE">
        <w:rPr>
          <w:rStyle w:val="FootnoteReference"/>
          <w:rFonts w:ascii="Times New Roman" w:eastAsia="Songti TC" w:hAnsi="Times New Roman" w:cs="Times New Roman"/>
        </w:rPr>
        <w:footnoteReference w:id="19"/>
      </w:r>
      <w:r w:rsidR="004B75B1" w:rsidRPr="00017ECE">
        <w:rPr>
          <w:rFonts w:ascii="Times New Roman" w:eastAsia="Songti TC" w:hAnsi="Times New Roman" w:cs="Times New Roman"/>
        </w:rPr>
        <w:t xml:space="preserve"> </w:t>
      </w:r>
      <w:r w:rsidR="00C123B6" w:rsidRPr="00017ECE">
        <w:rPr>
          <w:rFonts w:ascii="Times New Roman" w:eastAsia="Songti TC" w:hAnsi="Times New Roman" w:cs="Times New Roman"/>
        </w:rPr>
        <w:t xml:space="preserve">The </w:t>
      </w:r>
      <w:r w:rsidR="004B75B1" w:rsidRPr="00017ECE">
        <w:rPr>
          <w:rFonts w:ascii="Times New Roman" w:eastAsia="Songti TC" w:hAnsi="Times New Roman" w:cs="Times New Roman"/>
        </w:rPr>
        <w:t>conservative reading</w:t>
      </w:r>
      <w:r w:rsidR="007077F7" w:rsidRPr="00017ECE">
        <w:rPr>
          <w:rFonts w:ascii="Times New Roman" w:eastAsia="Songti TC" w:hAnsi="Times New Roman" w:cs="Times New Roman"/>
        </w:rPr>
        <w:t xml:space="preserve"> </w:t>
      </w:r>
      <w:r w:rsidR="004B75B1" w:rsidRPr="00017ECE">
        <w:rPr>
          <w:rFonts w:ascii="Times New Roman" w:eastAsia="Songti TC" w:hAnsi="Times New Roman" w:cs="Times New Roman"/>
        </w:rPr>
        <w:t xml:space="preserve">is so popular as to gloss over the </w:t>
      </w:r>
      <w:r w:rsidR="008E1BE7" w:rsidRPr="00017ECE">
        <w:rPr>
          <w:rFonts w:ascii="Times New Roman" w:eastAsia="Songti TC" w:hAnsi="Times New Roman" w:cs="Times New Roman"/>
        </w:rPr>
        <w:t xml:space="preserve">rather </w:t>
      </w:r>
      <w:r w:rsidR="004B75B1" w:rsidRPr="00017ECE">
        <w:rPr>
          <w:rFonts w:ascii="Times New Roman" w:eastAsia="Songti TC" w:hAnsi="Times New Roman" w:cs="Times New Roman"/>
        </w:rPr>
        <w:t xml:space="preserve">radical change </w:t>
      </w:r>
      <w:proofErr w:type="spellStart"/>
      <w:r w:rsidR="004B75B1" w:rsidRPr="00017ECE">
        <w:rPr>
          <w:rFonts w:ascii="Times New Roman" w:eastAsia="Songti TC" w:hAnsi="Times New Roman" w:cs="Times New Roman"/>
        </w:rPr>
        <w:t>Kongzi</w:t>
      </w:r>
      <w:proofErr w:type="spellEnd"/>
      <w:r w:rsidR="004B75B1" w:rsidRPr="00017ECE">
        <w:rPr>
          <w:rFonts w:ascii="Times New Roman" w:eastAsia="Songti TC" w:hAnsi="Times New Roman" w:cs="Times New Roman"/>
        </w:rPr>
        <w:t xml:space="preserve"> sought after </w:t>
      </w:r>
      <w:r w:rsidR="00C123B6" w:rsidRPr="00017ECE">
        <w:rPr>
          <w:rFonts w:ascii="Times New Roman" w:eastAsia="Songti TC" w:hAnsi="Times New Roman" w:cs="Times New Roman"/>
        </w:rPr>
        <w:t xml:space="preserve">as a remedy for </w:t>
      </w:r>
      <w:r w:rsidR="00331369" w:rsidRPr="00017ECE">
        <w:rPr>
          <w:rFonts w:ascii="Times New Roman" w:eastAsia="Songti TC" w:hAnsi="Times New Roman" w:cs="Times New Roman"/>
        </w:rPr>
        <w:t>his tumultuous time</w:t>
      </w:r>
      <w:r w:rsidR="00C123B6" w:rsidRPr="00017ECE">
        <w:rPr>
          <w:rFonts w:ascii="Times New Roman" w:eastAsia="Songti TC" w:hAnsi="Times New Roman" w:cs="Times New Roman"/>
        </w:rPr>
        <w:t xml:space="preserve">. It belies the </w:t>
      </w:r>
      <w:r w:rsidR="00C123B6" w:rsidRPr="00017ECE">
        <w:rPr>
          <w:rFonts w:ascii="Times New Roman" w:eastAsia="Songti TC" w:hAnsi="Times New Roman" w:cs="Times New Roman"/>
          <w:i/>
          <w:iCs/>
        </w:rPr>
        <w:t>radical</w:t>
      </w:r>
      <w:r w:rsidR="00C123B6" w:rsidRPr="00017ECE">
        <w:rPr>
          <w:rFonts w:ascii="Times New Roman" w:eastAsia="Songti TC" w:hAnsi="Times New Roman" w:cs="Times New Roman"/>
        </w:rPr>
        <w:t xml:space="preserve"> potential of the distinctive mode of critiques offered by Confucians, which invokes familiar vocabularies </w:t>
      </w:r>
      <w:r w:rsidR="00E24A0B" w:rsidRPr="00017ECE">
        <w:rPr>
          <w:rFonts w:ascii="Times New Roman" w:eastAsia="Songti TC" w:hAnsi="Times New Roman" w:cs="Times New Roman"/>
        </w:rPr>
        <w:t xml:space="preserve">shared and recognized by the ruling elite </w:t>
      </w:r>
      <w:r w:rsidR="00C123B6" w:rsidRPr="00017ECE">
        <w:rPr>
          <w:rFonts w:ascii="Times New Roman" w:eastAsia="Songti TC" w:hAnsi="Times New Roman" w:cs="Times New Roman"/>
        </w:rPr>
        <w:t xml:space="preserve">yet turns on a challenge of their meaning and experience within the political community. </w:t>
      </w:r>
      <w:r w:rsidR="00E24A0B" w:rsidRPr="00017ECE">
        <w:rPr>
          <w:rFonts w:ascii="Times New Roman" w:eastAsia="Songti TC" w:hAnsi="Times New Roman" w:cs="Times New Roman"/>
        </w:rPr>
        <w:t xml:space="preserve">For instance, although ritual has long played a key role before </w:t>
      </w:r>
      <w:proofErr w:type="spellStart"/>
      <w:r w:rsidR="00E24A0B" w:rsidRPr="00017ECE">
        <w:rPr>
          <w:rFonts w:ascii="Times New Roman" w:eastAsia="Songti TC" w:hAnsi="Times New Roman" w:cs="Times New Roman"/>
        </w:rPr>
        <w:t>Kongzi</w:t>
      </w:r>
      <w:proofErr w:type="spellEnd"/>
      <w:r w:rsidR="00E24A0B" w:rsidRPr="00017ECE">
        <w:rPr>
          <w:rFonts w:ascii="Times New Roman" w:eastAsia="Songti TC" w:hAnsi="Times New Roman" w:cs="Times New Roman"/>
        </w:rPr>
        <w:t>, he dramatically reinterpreted it as a moralized virtuosity and a conduit for virtue politics.</w:t>
      </w:r>
      <w:r w:rsidR="00E24A0B" w:rsidRPr="00017ECE">
        <w:rPr>
          <w:rStyle w:val="FootnoteReference"/>
          <w:rFonts w:ascii="Times New Roman" w:eastAsia="Songti TC" w:hAnsi="Times New Roman" w:cs="Times New Roman"/>
        </w:rPr>
        <w:footnoteReference w:id="20"/>
      </w:r>
      <w:r w:rsidR="00E24A0B" w:rsidRPr="00017ECE">
        <w:rPr>
          <w:rFonts w:ascii="Times New Roman" w:eastAsia="Songti TC" w:hAnsi="Times New Roman" w:cs="Times New Roman"/>
        </w:rPr>
        <w:t xml:space="preserve"> </w:t>
      </w:r>
      <w:r w:rsidR="00C123B6" w:rsidRPr="00017ECE">
        <w:rPr>
          <w:rFonts w:ascii="Times New Roman" w:eastAsia="Songti TC" w:hAnsi="Times New Roman" w:cs="Times New Roman"/>
        </w:rPr>
        <w:t>Following Zhou is</w:t>
      </w:r>
      <w:r w:rsidR="00E24A0B" w:rsidRPr="00017ECE">
        <w:rPr>
          <w:rFonts w:ascii="Times New Roman" w:eastAsia="Songti TC" w:hAnsi="Times New Roman" w:cs="Times New Roman"/>
        </w:rPr>
        <w:t xml:space="preserve"> therefore</w:t>
      </w:r>
      <w:r w:rsidR="00C123B6" w:rsidRPr="00017ECE">
        <w:rPr>
          <w:rFonts w:ascii="Times New Roman" w:eastAsia="Songti TC" w:hAnsi="Times New Roman" w:cs="Times New Roman"/>
        </w:rPr>
        <w:t xml:space="preserve"> not tantamount to preserving the stat</w:t>
      </w:r>
      <w:r w:rsidR="00331369" w:rsidRPr="00017ECE">
        <w:rPr>
          <w:rFonts w:ascii="Times New Roman" w:eastAsia="Songti TC" w:hAnsi="Times New Roman" w:cs="Times New Roman"/>
        </w:rPr>
        <w:t xml:space="preserve">us quo or </w:t>
      </w:r>
      <w:r w:rsidR="003105CA" w:rsidRPr="00017ECE">
        <w:rPr>
          <w:rFonts w:ascii="Times New Roman" w:eastAsia="Songti TC" w:hAnsi="Times New Roman" w:cs="Times New Roman"/>
        </w:rPr>
        <w:t xml:space="preserve">only </w:t>
      </w:r>
      <w:r w:rsidR="00331369" w:rsidRPr="00017ECE">
        <w:rPr>
          <w:rFonts w:ascii="Times New Roman" w:eastAsia="Songti TC" w:hAnsi="Times New Roman" w:cs="Times New Roman"/>
        </w:rPr>
        <w:t xml:space="preserve">seeking piecemeal change; rather, it fosters a transformation of fundamental perspectives on the meaning of political rule. Further, the conservative reading also reduces to simplicity the standards of legitimate historical knowledge within Confucianism. </w:t>
      </w:r>
      <w:r w:rsidR="00E24A0B" w:rsidRPr="00017ECE">
        <w:rPr>
          <w:rFonts w:ascii="Times New Roman" w:eastAsia="Songti TC" w:hAnsi="Times New Roman" w:cs="Times New Roman"/>
        </w:rPr>
        <w:t xml:space="preserve">Confucians do not treat every trace of the past as worthy of worship; rather, they strategically selected the </w:t>
      </w:r>
      <w:proofErr w:type="gramStart"/>
      <w:r w:rsidR="00E24A0B" w:rsidRPr="00017ECE">
        <w:rPr>
          <w:rFonts w:ascii="Times New Roman" w:eastAsia="Songti TC" w:hAnsi="Times New Roman" w:cs="Times New Roman"/>
        </w:rPr>
        <w:t>past experience</w:t>
      </w:r>
      <w:proofErr w:type="gramEnd"/>
      <w:r w:rsidR="00E24A0B" w:rsidRPr="00017ECE">
        <w:rPr>
          <w:rFonts w:ascii="Times New Roman" w:eastAsia="Songti TC" w:hAnsi="Times New Roman" w:cs="Times New Roman"/>
        </w:rPr>
        <w:t xml:space="preserve"> suited to </w:t>
      </w:r>
      <w:r w:rsidR="007077F7" w:rsidRPr="00017ECE">
        <w:rPr>
          <w:rFonts w:ascii="Times New Roman" w:eastAsia="Songti TC" w:hAnsi="Times New Roman" w:cs="Times New Roman"/>
        </w:rPr>
        <w:t>their</w:t>
      </w:r>
      <w:r w:rsidR="00E24A0B" w:rsidRPr="00017ECE">
        <w:rPr>
          <w:rFonts w:ascii="Times New Roman" w:eastAsia="Songti TC" w:hAnsi="Times New Roman" w:cs="Times New Roman"/>
        </w:rPr>
        <w:t xml:space="preserve"> normative vision. </w:t>
      </w:r>
      <w:r w:rsidR="00331369" w:rsidRPr="00017ECE">
        <w:rPr>
          <w:rFonts w:ascii="Times New Roman" w:eastAsia="Songti TC" w:hAnsi="Times New Roman" w:cs="Times New Roman"/>
        </w:rPr>
        <w:t>Confucian virtue politics</w:t>
      </w:r>
      <w:r w:rsidR="00E24A0B" w:rsidRPr="00017ECE">
        <w:rPr>
          <w:rFonts w:ascii="Times New Roman" w:eastAsia="Songti TC" w:hAnsi="Times New Roman" w:cs="Times New Roman"/>
        </w:rPr>
        <w:t xml:space="preserve">, for instance, </w:t>
      </w:r>
      <w:r w:rsidR="00331369" w:rsidRPr="00017ECE">
        <w:rPr>
          <w:rFonts w:ascii="Times New Roman" w:eastAsia="Songti TC" w:hAnsi="Times New Roman" w:cs="Times New Roman"/>
        </w:rPr>
        <w:t xml:space="preserve">does not condone rules that </w:t>
      </w:r>
      <w:r w:rsidR="00331369" w:rsidRPr="00017ECE">
        <w:rPr>
          <w:rFonts w:ascii="Times New Roman" w:eastAsia="Songti TC" w:hAnsi="Times New Roman" w:cs="Times New Roman"/>
          <w:i/>
          <w:iCs/>
        </w:rPr>
        <w:t>only</w:t>
      </w:r>
      <w:r w:rsidR="00331369" w:rsidRPr="00017ECE">
        <w:rPr>
          <w:rFonts w:ascii="Times New Roman" w:eastAsia="Songti TC" w:hAnsi="Times New Roman" w:cs="Times New Roman"/>
        </w:rPr>
        <w:t xml:space="preserve"> work for the </w:t>
      </w:r>
      <w:r w:rsidR="00D95C7F" w:rsidRPr="00017ECE">
        <w:rPr>
          <w:rFonts w:ascii="Times New Roman" w:eastAsia="Songti TC" w:hAnsi="Times New Roman" w:cs="Times New Roman"/>
        </w:rPr>
        <w:t xml:space="preserve">cunning </w:t>
      </w:r>
      <w:r w:rsidR="00331369" w:rsidRPr="00017ECE">
        <w:rPr>
          <w:rFonts w:ascii="Times New Roman" w:eastAsia="Songti TC" w:hAnsi="Times New Roman" w:cs="Times New Roman"/>
        </w:rPr>
        <w:t>ruler</w:t>
      </w:r>
      <w:r w:rsidR="00BE7A1B" w:rsidRPr="00017ECE">
        <w:rPr>
          <w:rFonts w:ascii="Times New Roman" w:eastAsia="Songti TC" w:hAnsi="Times New Roman" w:cs="Times New Roman"/>
        </w:rPr>
        <w:t xml:space="preserve"> even if hypothetically there is this kind of rule that sustains itself over time</w:t>
      </w:r>
      <w:r w:rsidR="00331369" w:rsidRPr="00017ECE">
        <w:rPr>
          <w:rFonts w:ascii="Times New Roman" w:eastAsia="Songti TC" w:hAnsi="Times New Roman" w:cs="Times New Roman"/>
        </w:rPr>
        <w:t xml:space="preserve">. </w:t>
      </w:r>
    </w:p>
    <w:p w14:paraId="57FAE350" w14:textId="77777777" w:rsidR="00331369" w:rsidRPr="00017ECE" w:rsidRDefault="00331369" w:rsidP="004B0E14">
      <w:pPr>
        <w:rPr>
          <w:rFonts w:ascii="Times New Roman" w:eastAsia="Songti TC" w:hAnsi="Times New Roman" w:cs="Times New Roman"/>
        </w:rPr>
      </w:pPr>
    </w:p>
    <w:p w14:paraId="71B0861C" w14:textId="3BA7BDF2" w:rsidR="00164F35" w:rsidRPr="00017ECE" w:rsidRDefault="007E7079" w:rsidP="004B0E14">
      <w:pPr>
        <w:rPr>
          <w:rFonts w:ascii="Times New Roman" w:eastAsia="Songti TC" w:hAnsi="Times New Roman" w:cs="Times New Roman"/>
        </w:rPr>
      </w:pPr>
      <w:r w:rsidRPr="00017ECE">
        <w:rPr>
          <w:rFonts w:ascii="Times New Roman" w:eastAsia="Songti TC" w:hAnsi="Times New Roman" w:cs="Times New Roman"/>
        </w:rPr>
        <w:t xml:space="preserve">If we </w:t>
      </w:r>
      <w:r w:rsidR="003105CA" w:rsidRPr="00017ECE">
        <w:rPr>
          <w:rFonts w:ascii="Times New Roman" w:eastAsia="Songti TC" w:hAnsi="Times New Roman" w:cs="Times New Roman"/>
        </w:rPr>
        <w:t xml:space="preserve">shelve the conservative reading and </w:t>
      </w:r>
      <w:r w:rsidRPr="00017ECE">
        <w:rPr>
          <w:rFonts w:ascii="Times New Roman" w:eastAsia="Songti TC" w:hAnsi="Times New Roman" w:cs="Times New Roman"/>
        </w:rPr>
        <w:t xml:space="preserve">project </w:t>
      </w:r>
      <w:r w:rsidR="00067EC3" w:rsidRPr="00017ECE">
        <w:rPr>
          <w:rFonts w:ascii="Times New Roman" w:eastAsia="Songti TC" w:hAnsi="Times New Roman" w:cs="Times New Roman"/>
        </w:rPr>
        <w:t xml:space="preserve">the pragmatic view </w:t>
      </w:r>
      <w:r w:rsidR="003105CA" w:rsidRPr="00017ECE">
        <w:rPr>
          <w:rFonts w:ascii="Times New Roman" w:eastAsia="Songti TC" w:hAnsi="Times New Roman" w:cs="Times New Roman"/>
        </w:rPr>
        <w:t xml:space="preserve">(the second strand of the non-instrumental reading) </w:t>
      </w:r>
      <w:r w:rsidR="00F7268C" w:rsidRPr="00017ECE">
        <w:rPr>
          <w:rFonts w:ascii="Times New Roman" w:eastAsia="Songti TC" w:hAnsi="Times New Roman" w:cs="Times New Roman"/>
        </w:rPr>
        <w:t xml:space="preserve">onto </w:t>
      </w:r>
      <w:r w:rsidR="00CB651D" w:rsidRPr="00017ECE">
        <w:rPr>
          <w:rFonts w:ascii="Times New Roman" w:eastAsia="Songti TC" w:hAnsi="Times New Roman" w:cs="Times New Roman"/>
        </w:rPr>
        <w:t xml:space="preserve">the broader theme of Confucian </w:t>
      </w:r>
      <w:r w:rsidRPr="00017ECE">
        <w:rPr>
          <w:rFonts w:ascii="Times New Roman" w:eastAsia="Songti TC" w:hAnsi="Times New Roman" w:cs="Times New Roman"/>
        </w:rPr>
        <w:t xml:space="preserve">political </w:t>
      </w:r>
      <w:r w:rsidR="00CB651D" w:rsidRPr="00017ECE">
        <w:rPr>
          <w:rFonts w:ascii="Times New Roman" w:eastAsia="Songti TC" w:hAnsi="Times New Roman" w:cs="Times New Roman"/>
        </w:rPr>
        <w:t xml:space="preserve">thought, </w:t>
      </w:r>
      <w:r w:rsidRPr="00017ECE">
        <w:rPr>
          <w:rFonts w:ascii="Times New Roman" w:eastAsia="Songti TC" w:hAnsi="Times New Roman" w:cs="Times New Roman"/>
        </w:rPr>
        <w:t xml:space="preserve">it becomes clear that learning from history helps to facilitate political governance in a way that makes the common people feel content and at ease, </w:t>
      </w:r>
      <w:r w:rsidR="00AB42EB" w:rsidRPr="00017ECE">
        <w:rPr>
          <w:rFonts w:ascii="Times New Roman" w:eastAsia="Songti TC" w:hAnsi="Times New Roman" w:cs="Times New Roman"/>
        </w:rPr>
        <w:t>and nurtures</w:t>
      </w:r>
      <w:r w:rsidRPr="00017ECE">
        <w:rPr>
          <w:rFonts w:ascii="Times New Roman" w:eastAsia="Songti TC" w:hAnsi="Times New Roman" w:cs="Times New Roman"/>
        </w:rPr>
        <w:t>—to use my terminology—</w:t>
      </w:r>
      <w:r w:rsidRPr="00017ECE">
        <w:rPr>
          <w:rFonts w:ascii="Times New Roman" w:eastAsia="Songti TC" w:hAnsi="Times New Roman" w:cs="Times New Roman"/>
          <w:i/>
          <w:iCs/>
        </w:rPr>
        <w:t>the spontaneity emerging from the society</w:t>
      </w:r>
      <w:r w:rsidRPr="00017ECE">
        <w:rPr>
          <w:rFonts w:ascii="Times New Roman" w:eastAsia="Songti TC" w:hAnsi="Times New Roman" w:cs="Times New Roman"/>
        </w:rPr>
        <w:t xml:space="preserve">. </w:t>
      </w:r>
      <w:r w:rsidR="00E24A0B" w:rsidRPr="00017ECE">
        <w:rPr>
          <w:rFonts w:ascii="Times New Roman" w:eastAsia="Songti TC" w:hAnsi="Times New Roman" w:cs="Times New Roman"/>
        </w:rPr>
        <w:t>For sure</w:t>
      </w:r>
      <w:r w:rsidR="003105CA" w:rsidRPr="00017ECE">
        <w:rPr>
          <w:rFonts w:ascii="Times New Roman" w:eastAsia="Songti TC" w:hAnsi="Times New Roman" w:cs="Times New Roman"/>
        </w:rPr>
        <w:t xml:space="preserve">, every </w:t>
      </w:r>
      <w:r w:rsidR="00E24A0B" w:rsidRPr="00017ECE">
        <w:rPr>
          <w:rFonts w:ascii="Times New Roman" w:eastAsia="Songti TC" w:hAnsi="Times New Roman" w:cs="Times New Roman"/>
        </w:rPr>
        <w:t xml:space="preserve">significant </w:t>
      </w:r>
      <w:r w:rsidR="003105CA" w:rsidRPr="00017ECE">
        <w:rPr>
          <w:rFonts w:ascii="Times New Roman" w:eastAsia="Songti TC" w:hAnsi="Times New Roman" w:cs="Times New Roman"/>
        </w:rPr>
        <w:t xml:space="preserve">social role and relationship should be put at ease—including those between ruler and minister, </w:t>
      </w:r>
      <w:proofErr w:type="gramStart"/>
      <w:r w:rsidR="003105CA" w:rsidRPr="00017ECE">
        <w:rPr>
          <w:rFonts w:ascii="Times New Roman" w:eastAsia="Songti TC" w:hAnsi="Times New Roman" w:cs="Times New Roman"/>
        </w:rPr>
        <w:t>father</w:t>
      </w:r>
      <w:proofErr w:type="gramEnd"/>
      <w:r w:rsidR="003105CA" w:rsidRPr="00017ECE">
        <w:rPr>
          <w:rFonts w:ascii="Times New Roman" w:eastAsia="Songti TC" w:hAnsi="Times New Roman" w:cs="Times New Roman"/>
        </w:rPr>
        <w:t xml:space="preserve"> and son, and among feudal lords themselves, each of which needs to spontaneously act according to moral demands. </w:t>
      </w:r>
      <w:r w:rsidR="00067EC3" w:rsidRPr="00017ECE">
        <w:rPr>
          <w:rFonts w:ascii="Times New Roman" w:eastAsia="Songti TC" w:hAnsi="Times New Roman" w:cs="Times New Roman"/>
        </w:rPr>
        <w:t>The bedrock of this spontaneous force is</w:t>
      </w:r>
      <w:r w:rsidR="003105CA" w:rsidRPr="00017ECE">
        <w:rPr>
          <w:rFonts w:ascii="Times New Roman" w:eastAsia="Songti TC" w:hAnsi="Times New Roman" w:cs="Times New Roman"/>
        </w:rPr>
        <w:t>, however,</w:t>
      </w:r>
      <w:r w:rsidR="00067EC3" w:rsidRPr="00017ECE">
        <w:rPr>
          <w:rFonts w:ascii="Times New Roman" w:eastAsia="Songti TC" w:hAnsi="Times New Roman" w:cs="Times New Roman"/>
        </w:rPr>
        <w:t xml:space="preserve"> the common people (</w:t>
      </w:r>
      <w:r w:rsidR="00067EC3" w:rsidRPr="00017ECE">
        <w:rPr>
          <w:rFonts w:ascii="Times New Roman" w:eastAsia="Songti TC" w:hAnsi="Times New Roman" w:cs="Times New Roman"/>
          <w:i/>
          <w:iCs/>
        </w:rPr>
        <w:t>min</w:t>
      </w:r>
      <w:r w:rsidR="00067EC3" w:rsidRPr="00017ECE">
        <w:rPr>
          <w:rFonts w:ascii="Times New Roman" w:eastAsia="Songti TC" w:hAnsi="Times New Roman" w:cs="Times New Roman"/>
        </w:rPr>
        <w:t>), who all Confucians have valorized</w:t>
      </w:r>
      <w:r w:rsidR="00531CC8" w:rsidRPr="00017ECE">
        <w:rPr>
          <w:rFonts w:ascii="Times New Roman" w:eastAsia="Songti TC" w:hAnsi="Times New Roman" w:cs="Times New Roman"/>
        </w:rPr>
        <w:t xml:space="preserve"> </w:t>
      </w:r>
      <w:r w:rsidR="00067EC3" w:rsidRPr="00017ECE">
        <w:rPr>
          <w:rFonts w:ascii="Times New Roman" w:eastAsia="Songti TC" w:hAnsi="Times New Roman" w:cs="Times New Roman"/>
        </w:rPr>
        <w:t xml:space="preserve">as carrying the weight of legitimizing political rule. </w:t>
      </w:r>
      <w:r w:rsidRPr="00017ECE">
        <w:rPr>
          <w:rFonts w:ascii="Times New Roman" w:eastAsia="Songti TC" w:hAnsi="Times New Roman" w:cs="Times New Roman"/>
        </w:rPr>
        <w:t xml:space="preserve">After all, what </w:t>
      </w:r>
      <w:r w:rsidR="00531CC8" w:rsidRPr="00017ECE">
        <w:rPr>
          <w:rFonts w:ascii="Times New Roman" w:eastAsia="Songti TC" w:hAnsi="Times New Roman" w:cs="Times New Roman"/>
        </w:rPr>
        <w:t xml:space="preserve">political rule </w:t>
      </w:r>
      <w:r w:rsidRPr="00017ECE">
        <w:rPr>
          <w:rFonts w:ascii="Times New Roman" w:eastAsia="Songti TC" w:hAnsi="Times New Roman" w:cs="Times New Roman"/>
          <w:i/>
          <w:iCs/>
        </w:rPr>
        <w:t>works</w:t>
      </w:r>
      <w:r w:rsidRPr="00017ECE">
        <w:rPr>
          <w:rFonts w:ascii="Times New Roman" w:eastAsia="Songti TC" w:hAnsi="Times New Roman" w:cs="Times New Roman"/>
        </w:rPr>
        <w:t xml:space="preserve"> has a specific connotation in the Confucian context, which is virtue politics that benefits the people. For Confucians, the politics that works is a moralized one </w:t>
      </w:r>
      <w:r w:rsidR="00E85BFC" w:rsidRPr="00017ECE">
        <w:rPr>
          <w:rFonts w:ascii="Times New Roman" w:eastAsia="Songti TC" w:hAnsi="Times New Roman" w:cs="Times New Roman"/>
        </w:rPr>
        <w:t>where “the people are of supreme importance, the altars to the gods of earth and grain come next; last comes the ruler</w:t>
      </w:r>
      <w:r w:rsidR="00651DFC" w:rsidRPr="00017ECE">
        <w:rPr>
          <w:rFonts w:ascii="Times New Roman" w:eastAsia="Songti TC" w:hAnsi="Times New Roman" w:cs="Times New Roman"/>
        </w:rPr>
        <w:t>.</w:t>
      </w:r>
      <w:r w:rsidR="00E85BFC" w:rsidRPr="00017ECE">
        <w:rPr>
          <w:rFonts w:ascii="Times New Roman" w:eastAsia="Songti TC" w:hAnsi="Times New Roman" w:cs="Times New Roman"/>
        </w:rPr>
        <w:t>”</w:t>
      </w:r>
      <w:r w:rsidR="00651DFC" w:rsidRPr="00017ECE">
        <w:rPr>
          <w:rStyle w:val="FootnoteReference"/>
          <w:rFonts w:ascii="Times New Roman" w:eastAsia="Songti TC" w:hAnsi="Times New Roman" w:cs="Times New Roman"/>
        </w:rPr>
        <w:footnoteReference w:id="21"/>
      </w:r>
      <w:r w:rsidR="00E85BFC" w:rsidRPr="00017ECE">
        <w:rPr>
          <w:rFonts w:ascii="Times New Roman" w:eastAsia="Songti TC" w:hAnsi="Times New Roman" w:cs="Times New Roman"/>
        </w:rPr>
        <w:t xml:space="preserve"> In other words, </w:t>
      </w:r>
      <w:r w:rsidR="00E85BFC" w:rsidRPr="00017ECE">
        <w:rPr>
          <w:rFonts w:ascii="Times New Roman" w:eastAsia="Songti TC" w:hAnsi="Times New Roman" w:cs="Times New Roman"/>
          <w:i/>
          <w:iCs/>
        </w:rPr>
        <w:t xml:space="preserve">looking back at the </w:t>
      </w:r>
      <w:r w:rsidR="00B16982" w:rsidRPr="00017ECE">
        <w:rPr>
          <w:rFonts w:ascii="Times New Roman" w:eastAsia="Songti TC" w:hAnsi="Times New Roman" w:cs="Times New Roman"/>
          <w:i/>
          <w:iCs/>
        </w:rPr>
        <w:t xml:space="preserve">recent </w:t>
      </w:r>
      <w:r w:rsidR="00E85BFC" w:rsidRPr="00017ECE">
        <w:rPr>
          <w:rFonts w:ascii="Times New Roman" w:eastAsia="Songti TC" w:hAnsi="Times New Roman" w:cs="Times New Roman"/>
          <w:i/>
          <w:iCs/>
        </w:rPr>
        <w:t xml:space="preserve">past is the crucial way </w:t>
      </w:r>
      <w:r w:rsidR="008C57DF">
        <w:rPr>
          <w:rFonts w:ascii="Times New Roman" w:eastAsia="Songti TC" w:hAnsi="Times New Roman" w:cs="Times New Roman"/>
          <w:i/>
          <w:iCs/>
        </w:rPr>
        <w:t>by</w:t>
      </w:r>
      <w:r w:rsidR="00E85BFC" w:rsidRPr="00017ECE">
        <w:rPr>
          <w:rFonts w:ascii="Times New Roman" w:eastAsia="Songti TC" w:hAnsi="Times New Roman" w:cs="Times New Roman"/>
          <w:i/>
          <w:iCs/>
        </w:rPr>
        <w:t xml:space="preserve"> which one learns about what works to relieve the suffering of the people </w:t>
      </w:r>
      <w:r w:rsidR="00E85BFC" w:rsidRPr="00017ECE">
        <w:rPr>
          <w:rFonts w:ascii="Times New Roman" w:eastAsia="Songti TC" w:hAnsi="Times New Roman" w:cs="Times New Roman"/>
          <w:i/>
          <w:iCs/>
        </w:rPr>
        <w:lastRenderedPageBreak/>
        <w:t xml:space="preserve">and </w:t>
      </w:r>
      <w:r w:rsidR="00D71638" w:rsidRPr="00017ECE">
        <w:rPr>
          <w:rFonts w:ascii="Times New Roman" w:eastAsia="Songti TC" w:hAnsi="Times New Roman" w:cs="Times New Roman"/>
          <w:i/>
          <w:iCs/>
        </w:rPr>
        <w:t>put</w:t>
      </w:r>
      <w:r w:rsidR="00E85BFC" w:rsidRPr="00017ECE">
        <w:rPr>
          <w:rFonts w:ascii="Times New Roman" w:eastAsia="Songti TC" w:hAnsi="Times New Roman" w:cs="Times New Roman"/>
          <w:i/>
          <w:iCs/>
        </w:rPr>
        <w:t xml:space="preserve"> them at ease</w:t>
      </w:r>
      <w:r w:rsidR="00E85BFC" w:rsidRPr="00017ECE">
        <w:rPr>
          <w:rFonts w:ascii="Times New Roman" w:eastAsia="Songti TC" w:hAnsi="Times New Roman" w:cs="Times New Roman"/>
        </w:rPr>
        <w:t xml:space="preserve">. In connecting Confucians’ specific approach to history and their valorization of the people, I nevertheless remain agnostic </w:t>
      </w:r>
      <w:r w:rsidR="004304D2" w:rsidRPr="00017ECE">
        <w:rPr>
          <w:rFonts w:ascii="Times New Roman" w:eastAsia="Songti TC" w:hAnsi="Times New Roman" w:cs="Times New Roman"/>
        </w:rPr>
        <w:t xml:space="preserve">here </w:t>
      </w:r>
      <w:r w:rsidR="00E85BFC" w:rsidRPr="00017ECE">
        <w:rPr>
          <w:rFonts w:ascii="Times New Roman" w:eastAsia="Songti TC" w:hAnsi="Times New Roman" w:cs="Times New Roman"/>
        </w:rPr>
        <w:t xml:space="preserve">about whether Confucian political order as a whole </w:t>
      </w:r>
      <w:r w:rsidR="004304D2" w:rsidRPr="00017ECE">
        <w:rPr>
          <w:rFonts w:ascii="Times New Roman" w:eastAsia="Songti TC" w:hAnsi="Times New Roman" w:cs="Times New Roman"/>
        </w:rPr>
        <w:t>is “rule for the people,” let alone by the people.</w:t>
      </w:r>
      <w:r w:rsidR="004304D2" w:rsidRPr="00017ECE">
        <w:rPr>
          <w:rStyle w:val="FootnoteReference"/>
          <w:rFonts w:ascii="Times New Roman" w:eastAsia="Songti TC" w:hAnsi="Times New Roman" w:cs="Times New Roman"/>
        </w:rPr>
        <w:footnoteReference w:id="22"/>
      </w:r>
      <w:r w:rsidR="004304D2" w:rsidRPr="00017ECE">
        <w:rPr>
          <w:rFonts w:ascii="Times New Roman" w:eastAsia="Songti TC" w:hAnsi="Times New Roman" w:cs="Times New Roman"/>
        </w:rPr>
        <w:t xml:space="preserve"> All I claim here is that whether its</w:t>
      </w:r>
      <w:r w:rsidR="00067EC3" w:rsidRPr="00017ECE">
        <w:rPr>
          <w:rFonts w:ascii="Times New Roman" w:eastAsia="Songti TC" w:hAnsi="Times New Roman" w:cs="Times New Roman"/>
        </w:rPr>
        <w:t xml:space="preserve"> entire </w:t>
      </w:r>
      <w:r w:rsidR="004304D2" w:rsidRPr="00017ECE">
        <w:rPr>
          <w:rFonts w:ascii="Times New Roman" w:eastAsia="Songti TC" w:hAnsi="Times New Roman" w:cs="Times New Roman"/>
          <w:i/>
          <w:iCs/>
        </w:rPr>
        <w:t>telos</w:t>
      </w:r>
      <w:r w:rsidR="004304D2" w:rsidRPr="00017ECE">
        <w:rPr>
          <w:rFonts w:ascii="Times New Roman" w:eastAsia="Songti TC" w:hAnsi="Times New Roman" w:cs="Times New Roman"/>
        </w:rPr>
        <w:t xml:space="preserve"> lies in serving the people or not, the value of history, for Confucians, lies in benefiting them in a certain way</w:t>
      </w:r>
      <w:r w:rsidR="00067EC3" w:rsidRPr="00017ECE">
        <w:rPr>
          <w:rFonts w:ascii="Times New Roman" w:eastAsia="Songti TC" w:hAnsi="Times New Roman" w:cs="Times New Roman"/>
        </w:rPr>
        <w:t xml:space="preserve"> because what works is that which is comfortably accepted by them</w:t>
      </w:r>
      <w:r w:rsidR="004304D2" w:rsidRPr="00017ECE">
        <w:rPr>
          <w:rFonts w:ascii="Times New Roman" w:eastAsia="Songti TC" w:hAnsi="Times New Roman" w:cs="Times New Roman"/>
        </w:rPr>
        <w:t xml:space="preserve">. </w:t>
      </w:r>
    </w:p>
    <w:p w14:paraId="44B55D5A" w14:textId="7CCB2035" w:rsidR="00E85BFC" w:rsidRPr="00017ECE" w:rsidRDefault="00E85BFC" w:rsidP="004B0E14">
      <w:pPr>
        <w:rPr>
          <w:rFonts w:ascii="Times New Roman" w:eastAsia="Songti TC" w:hAnsi="Times New Roman" w:cs="Times New Roman"/>
        </w:rPr>
      </w:pPr>
    </w:p>
    <w:p w14:paraId="179F7B48" w14:textId="1CBD43FE" w:rsidR="00E85BFC" w:rsidRPr="00017ECE" w:rsidRDefault="00E85BFC" w:rsidP="004B0E14">
      <w:pPr>
        <w:rPr>
          <w:rFonts w:ascii="Times New Roman" w:eastAsia="Songti TC" w:hAnsi="Times New Roman" w:cs="Times New Roman"/>
        </w:rPr>
      </w:pPr>
      <w:r w:rsidRPr="00017ECE">
        <w:rPr>
          <w:rFonts w:ascii="Times New Roman" w:eastAsia="Songti TC" w:hAnsi="Times New Roman" w:cs="Times New Roman"/>
        </w:rPr>
        <w:t xml:space="preserve">That said, Confucians have a complex view </w:t>
      </w:r>
      <w:r w:rsidR="004304D2" w:rsidRPr="00017ECE">
        <w:rPr>
          <w:rFonts w:ascii="Times New Roman" w:eastAsia="Songti TC" w:hAnsi="Times New Roman" w:cs="Times New Roman"/>
        </w:rPr>
        <w:t>of</w:t>
      </w:r>
      <w:r w:rsidRPr="00017ECE">
        <w:rPr>
          <w:rFonts w:ascii="Times New Roman" w:eastAsia="Songti TC" w:hAnsi="Times New Roman" w:cs="Times New Roman"/>
        </w:rPr>
        <w:t xml:space="preserve"> what political order works to the benefit of the people. Confucian</w:t>
      </w:r>
      <w:r w:rsidR="004304D2" w:rsidRPr="00017ECE">
        <w:rPr>
          <w:rFonts w:ascii="Times New Roman" w:eastAsia="Songti TC" w:hAnsi="Times New Roman" w:cs="Times New Roman"/>
        </w:rPr>
        <w:t xml:space="preserve">s have keenly </w:t>
      </w:r>
      <w:r w:rsidRPr="00017ECE">
        <w:rPr>
          <w:rFonts w:ascii="Times New Roman" w:eastAsia="Songti TC" w:hAnsi="Times New Roman" w:cs="Times New Roman"/>
        </w:rPr>
        <w:t>distinguished between kingly rule and hegemony</w:t>
      </w:r>
      <w:r w:rsidR="004304D2" w:rsidRPr="00017ECE">
        <w:rPr>
          <w:rFonts w:ascii="Times New Roman" w:eastAsia="Songti TC" w:hAnsi="Times New Roman" w:cs="Times New Roman"/>
        </w:rPr>
        <w:t xml:space="preserve"> without unwittingly condemning the latter. There is a vast grey zone between the extremes of disorder and chaos</w:t>
      </w:r>
      <w:r w:rsidR="00531CC8" w:rsidRPr="00017ECE">
        <w:rPr>
          <w:rFonts w:ascii="Times New Roman" w:eastAsia="Songti TC" w:hAnsi="Times New Roman" w:cs="Times New Roman"/>
        </w:rPr>
        <w:t xml:space="preserve"> and the ideal of rule by sage-kings. On some occasions, Confucians praised hegemons and their ministers (e.g., </w:t>
      </w:r>
      <w:proofErr w:type="spellStart"/>
      <w:r w:rsidR="00531CC8" w:rsidRPr="00017ECE">
        <w:rPr>
          <w:rFonts w:ascii="Times New Roman" w:eastAsia="Songti TC" w:hAnsi="Times New Roman" w:cs="Times New Roman"/>
        </w:rPr>
        <w:t>Guan</w:t>
      </w:r>
      <w:r w:rsidR="00F53979" w:rsidRPr="00017ECE">
        <w:rPr>
          <w:rFonts w:ascii="Times New Roman" w:eastAsia="Songti TC" w:hAnsi="Times New Roman" w:cs="Times New Roman"/>
        </w:rPr>
        <w:t>z</w:t>
      </w:r>
      <w:r w:rsidR="00531CC8" w:rsidRPr="00017ECE">
        <w:rPr>
          <w:rFonts w:ascii="Times New Roman" w:eastAsia="Songti TC" w:hAnsi="Times New Roman" w:cs="Times New Roman"/>
        </w:rPr>
        <w:t>hong</w:t>
      </w:r>
      <w:proofErr w:type="spellEnd"/>
      <w:r w:rsidR="00531CC8" w:rsidRPr="00017ECE">
        <w:rPr>
          <w:rFonts w:ascii="Times New Roman" w:eastAsia="Songti TC" w:hAnsi="Times New Roman" w:cs="Times New Roman"/>
        </w:rPr>
        <w:t xml:space="preserve"> of Qi) for their ability to </w:t>
      </w:r>
      <w:r w:rsidR="00F53979" w:rsidRPr="00017ECE">
        <w:rPr>
          <w:rFonts w:ascii="Times New Roman" w:eastAsia="Songti TC" w:hAnsi="Times New Roman" w:cs="Times New Roman"/>
        </w:rPr>
        <w:t>eliminate chaos and command some degree of grassroot</w:t>
      </w:r>
      <w:r w:rsidR="00A63A8D" w:rsidRPr="00017ECE">
        <w:rPr>
          <w:rFonts w:ascii="Times New Roman" w:eastAsia="Songti TC" w:hAnsi="Times New Roman" w:cs="Times New Roman"/>
        </w:rPr>
        <w:t>s</w:t>
      </w:r>
      <w:r w:rsidR="00F53979" w:rsidRPr="00017ECE">
        <w:rPr>
          <w:rFonts w:ascii="Times New Roman" w:eastAsia="Songti TC" w:hAnsi="Times New Roman" w:cs="Times New Roman"/>
        </w:rPr>
        <w:t xml:space="preserve"> support.</w:t>
      </w:r>
      <w:r w:rsidR="00651DFC" w:rsidRPr="00017ECE">
        <w:rPr>
          <w:rStyle w:val="FootnoteReference"/>
          <w:rFonts w:ascii="Times New Roman" w:eastAsia="Songti TC" w:hAnsi="Times New Roman" w:cs="Times New Roman"/>
        </w:rPr>
        <w:footnoteReference w:id="23"/>
      </w:r>
      <w:r w:rsidR="00F53979" w:rsidRPr="00017ECE">
        <w:rPr>
          <w:rFonts w:ascii="Times New Roman" w:eastAsia="Songti TC" w:hAnsi="Times New Roman" w:cs="Times New Roman"/>
        </w:rPr>
        <w:t xml:space="preserve"> The benefit for the people also not only includes their material and moral wellbeing as </w:t>
      </w:r>
      <w:r w:rsidR="00E24A0B" w:rsidRPr="00017ECE">
        <w:rPr>
          <w:rFonts w:ascii="Times New Roman" w:eastAsia="Songti TC" w:hAnsi="Times New Roman" w:cs="Times New Roman"/>
        </w:rPr>
        <w:t xml:space="preserve">their </w:t>
      </w:r>
      <w:r w:rsidR="00F53979" w:rsidRPr="00017ECE">
        <w:rPr>
          <w:rFonts w:ascii="Times New Roman" w:eastAsia="Songti TC" w:hAnsi="Times New Roman" w:cs="Times New Roman"/>
        </w:rPr>
        <w:t>objective condition</w:t>
      </w:r>
      <w:r w:rsidR="00E24A0B" w:rsidRPr="00017ECE">
        <w:rPr>
          <w:rFonts w:ascii="Times New Roman" w:eastAsia="Songti TC" w:hAnsi="Times New Roman" w:cs="Times New Roman"/>
        </w:rPr>
        <w:t>s</w:t>
      </w:r>
      <w:r w:rsidR="00F53979" w:rsidRPr="00017ECE">
        <w:rPr>
          <w:rFonts w:ascii="Times New Roman" w:eastAsia="Songti TC" w:hAnsi="Times New Roman" w:cs="Times New Roman"/>
        </w:rPr>
        <w:t xml:space="preserve"> but their </w:t>
      </w:r>
      <w:r w:rsidR="00546FC2" w:rsidRPr="00017ECE">
        <w:rPr>
          <w:rFonts w:ascii="Times New Roman" w:eastAsia="Songti TC" w:hAnsi="Times New Roman" w:cs="Times New Roman"/>
          <w:i/>
          <w:iCs/>
        </w:rPr>
        <w:t>composure</w:t>
      </w:r>
      <w:r w:rsidR="009D5022" w:rsidRPr="00017ECE">
        <w:rPr>
          <w:rFonts w:ascii="Times New Roman" w:eastAsia="Songti TC" w:hAnsi="Times New Roman" w:cs="Times New Roman"/>
        </w:rPr>
        <w:t xml:space="preserve">, that is, how they </w:t>
      </w:r>
      <w:r w:rsidR="00E24A0B" w:rsidRPr="00017ECE">
        <w:rPr>
          <w:rFonts w:ascii="Times New Roman" w:eastAsia="Songti TC" w:hAnsi="Times New Roman" w:cs="Times New Roman"/>
        </w:rPr>
        <w:t xml:space="preserve">feel and </w:t>
      </w:r>
      <w:r w:rsidR="009D5022" w:rsidRPr="00017ECE">
        <w:rPr>
          <w:rFonts w:ascii="Times New Roman" w:eastAsia="Songti TC" w:hAnsi="Times New Roman" w:cs="Times New Roman"/>
        </w:rPr>
        <w:t>express their wellbeing</w:t>
      </w:r>
      <w:r w:rsidR="00921C45" w:rsidRPr="00017ECE">
        <w:rPr>
          <w:rFonts w:ascii="Times New Roman" w:eastAsia="Songti TC" w:hAnsi="Times New Roman" w:cs="Times New Roman"/>
        </w:rPr>
        <w:t>, which is the agential aspect of Confucians’ popular care</w:t>
      </w:r>
      <w:r w:rsidR="00546FC2" w:rsidRPr="00017ECE">
        <w:rPr>
          <w:rFonts w:ascii="Times New Roman" w:eastAsia="Songti TC" w:hAnsi="Times New Roman" w:cs="Times New Roman"/>
        </w:rPr>
        <w:t>. Although many commentators have focused on the former, Confucians’ grassroot</w:t>
      </w:r>
      <w:r w:rsidR="00C65C73" w:rsidRPr="00017ECE">
        <w:rPr>
          <w:rFonts w:ascii="Times New Roman" w:eastAsia="Songti TC" w:hAnsi="Times New Roman" w:cs="Times New Roman"/>
        </w:rPr>
        <w:t>s</w:t>
      </w:r>
      <w:r w:rsidR="00546FC2" w:rsidRPr="00017ECE">
        <w:rPr>
          <w:rFonts w:ascii="Times New Roman" w:eastAsia="Songti TC" w:hAnsi="Times New Roman" w:cs="Times New Roman"/>
        </w:rPr>
        <w:t xml:space="preserve"> concerns</w:t>
      </w:r>
      <w:r w:rsidR="009D5022" w:rsidRPr="00017ECE">
        <w:rPr>
          <w:rFonts w:ascii="Times New Roman" w:eastAsia="Songti TC" w:hAnsi="Times New Roman" w:cs="Times New Roman"/>
        </w:rPr>
        <w:t xml:space="preserve"> include both aspects. </w:t>
      </w:r>
      <w:r w:rsidR="00921C45" w:rsidRPr="00017ECE">
        <w:rPr>
          <w:rFonts w:ascii="Times New Roman" w:eastAsia="Songti TC" w:hAnsi="Times New Roman" w:cs="Times New Roman"/>
        </w:rPr>
        <w:t xml:space="preserve">Typical cases of </w:t>
      </w:r>
      <w:r w:rsidR="009D5022" w:rsidRPr="00017ECE">
        <w:rPr>
          <w:rFonts w:ascii="Times New Roman" w:eastAsia="Songti TC" w:hAnsi="Times New Roman" w:cs="Times New Roman"/>
        </w:rPr>
        <w:t xml:space="preserve">governance over the people </w:t>
      </w:r>
      <w:r w:rsidR="00736635" w:rsidRPr="00017ECE">
        <w:rPr>
          <w:rFonts w:ascii="Times New Roman" w:eastAsia="Songti TC" w:hAnsi="Times New Roman" w:cs="Times New Roman"/>
        </w:rPr>
        <w:t xml:space="preserve">in Confucian texts are not intrusively interventionist—on the contrary, the emphasis has always been on the care that needs to be taken to make sure that the people are content, relaxed, </w:t>
      </w:r>
      <w:r w:rsidR="00F355EF" w:rsidRPr="00017ECE">
        <w:rPr>
          <w:rFonts w:ascii="Times New Roman" w:eastAsia="Songti TC" w:hAnsi="Times New Roman" w:cs="Times New Roman"/>
        </w:rPr>
        <w:t>and</w:t>
      </w:r>
      <w:r w:rsidR="00736635" w:rsidRPr="00017ECE">
        <w:rPr>
          <w:rFonts w:ascii="Times New Roman" w:eastAsia="Songti TC" w:hAnsi="Times New Roman" w:cs="Times New Roman"/>
        </w:rPr>
        <w:t xml:space="preserve"> at ease without too </w:t>
      </w:r>
      <w:r w:rsidR="00E24A0B" w:rsidRPr="00017ECE">
        <w:rPr>
          <w:rFonts w:ascii="Times New Roman" w:eastAsia="Songti TC" w:hAnsi="Times New Roman" w:cs="Times New Roman"/>
        </w:rPr>
        <w:t>many initiatives of</w:t>
      </w:r>
      <w:r w:rsidR="00736635" w:rsidRPr="00017ECE">
        <w:rPr>
          <w:rFonts w:ascii="Times New Roman" w:eastAsia="Songti TC" w:hAnsi="Times New Roman" w:cs="Times New Roman"/>
        </w:rPr>
        <w:t xml:space="preserve"> deliberate state action. Rituals are necessary, for </w:t>
      </w:r>
      <w:proofErr w:type="spellStart"/>
      <w:r w:rsidR="00736635" w:rsidRPr="00017ECE">
        <w:rPr>
          <w:rFonts w:ascii="Times New Roman" w:eastAsia="Songti TC" w:hAnsi="Times New Roman" w:cs="Times New Roman"/>
        </w:rPr>
        <w:t>Kongzi</w:t>
      </w:r>
      <w:proofErr w:type="spellEnd"/>
      <w:r w:rsidR="00736635" w:rsidRPr="00017ECE">
        <w:rPr>
          <w:rFonts w:ascii="Times New Roman" w:eastAsia="Songti TC" w:hAnsi="Times New Roman" w:cs="Times New Roman"/>
        </w:rPr>
        <w:t xml:space="preserve">, </w:t>
      </w:r>
      <w:r w:rsidR="00537D43" w:rsidRPr="00017ECE">
        <w:rPr>
          <w:rFonts w:ascii="Times New Roman" w:eastAsia="Songti TC" w:hAnsi="Times New Roman" w:cs="Times New Roman"/>
        </w:rPr>
        <w:t xml:space="preserve">precisely </w:t>
      </w:r>
      <w:r w:rsidR="00736635" w:rsidRPr="00017ECE">
        <w:rPr>
          <w:rFonts w:ascii="Times New Roman" w:eastAsia="Songti TC" w:hAnsi="Times New Roman" w:cs="Times New Roman"/>
        </w:rPr>
        <w:t>because it can obviate the need to appeal to laws and institutions, which are interventionist.</w:t>
      </w:r>
      <w:r w:rsidR="00C65C73" w:rsidRPr="00017ECE">
        <w:rPr>
          <w:rStyle w:val="FootnoteReference"/>
          <w:rFonts w:ascii="Times New Roman" w:eastAsia="Songti TC" w:hAnsi="Times New Roman" w:cs="Times New Roman"/>
        </w:rPr>
        <w:footnoteReference w:id="24"/>
      </w:r>
      <w:r w:rsidR="00736635" w:rsidRPr="00017ECE">
        <w:rPr>
          <w:rFonts w:ascii="Times New Roman" w:eastAsia="Songti TC" w:hAnsi="Times New Roman" w:cs="Times New Roman"/>
        </w:rPr>
        <w:t xml:space="preserve"> A noble person would even find bringing “peace and security to the people taxing</w:t>
      </w:r>
      <w:r w:rsidR="00C65C73" w:rsidRPr="00017ECE">
        <w:rPr>
          <w:rFonts w:ascii="Times New Roman" w:eastAsia="Songti TC" w:hAnsi="Times New Roman" w:cs="Times New Roman"/>
        </w:rPr>
        <w:t>,</w:t>
      </w:r>
      <w:r w:rsidR="00736635" w:rsidRPr="00017ECE">
        <w:rPr>
          <w:rFonts w:ascii="Times New Roman" w:eastAsia="Songti TC" w:hAnsi="Times New Roman" w:cs="Times New Roman"/>
        </w:rPr>
        <w:t>”</w:t>
      </w:r>
      <w:r w:rsidR="00C65C73" w:rsidRPr="00017ECE">
        <w:rPr>
          <w:rStyle w:val="FootnoteReference"/>
          <w:rFonts w:ascii="Times New Roman" w:eastAsia="Songti TC" w:hAnsi="Times New Roman" w:cs="Times New Roman"/>
        </w:rPr>
        <w:footnoteReference w:id="25"/>
      </w:r>
      <w:r w:rsidR="00E24A0B" w:rsidRPr="00017ECE">
        <w:rPr>
          <w:rFonts w:ascii="Times New Roman" w:eastAsia="Songti TC" w:hAnsi="Times New Roman" w:cs="Times New Roman"/>
        </w:rPr>
        <w:t xml:space="preserve"> the delivery of which </w:t>
      </w:r>
      <w:r w:rsidR="00921C45" w:rsidRPr="00017ECE">
        <w:rPr>
          <w:rFonts w:ascii="Times New Roman" w:eastAsia="Songti TC" w:hAnsi="Times New Roman" w:cs="Times New Roman"/>
        </w:rPr>
        <w:t xml:space="preserve">presumably </w:t>
      </w:r>
      <w:r w:rsidR="00E24A0B" w:rsidRPr="00017ECE">
        <w:rPr>
          <w:rFonts w:ascii="Times New Roman" w:eastAsia="Songti TC" w:hAnsi="Times New Roman" w:cs="Times New Roman"/>
        </w:rPr>
        <w:t>does not hinge on any intrusive state intervention</w:t>
      </w:r>
      <w:r w:rsidR="00736635" w:rsidRPr="00017ECE">
        <w:rPr>
          <w:rFonts w:ascii="Times New Roman" w:eastAsia="Songti TC" w:hAnsi="Times New Roman" w:cs="Times New Roman"/>
        </w:rPr>
        <w:t xml:space="preserve">. </w:t>
      </w:r>
    </w:p>
    <w:p w14:paraId="4FDC6278" w14:textId="54BA8649" w:rsidR="00E24A0B" w:rsidRPr="00017ECE" w:rsidRDefault="00E24A0B" w:rsidP="004B0E14">
      <w:pPr>
        <w:rPr>
          <w:rFonts w:ascii="Times New Roman" w:eastAsia="Songti TC" w:hAnsi="Times New Roman" w:cs="Times New Roman"/>
        </w:rPr>
      </w:pPr>
    </w:p>
    <w:p w14:paraId="12BE7F8E" w14:textId="5B04BA75" w:rsidR="00E24A0B" w:rsidRPr="00017ECE" w:rsidRDefault="000464A9" w:rsidP="004B0E14">
      <w:pPr>
        <w:rPr>
          <w:rFonts w:ascii="Times New Roman" w:eastAsia="Songti TC" w:hAnsi="Times New Roman" w:cs="Times New Roman"/>
          <w:lang w:val="en-HK"/>
        </w:rPr>
      </w:pPr>
      <w:r w:rsidRPr="00017ECE">
        <w:rPr>
          <w:rFonts w:ascii="Times New Roman" w:eastAsia="Songti TC" w:hAnsi="Times New Roman" w:cs="Times New Roman"/>
        </w:rPr>
        <w:t xml:space="preserve">The dual aspects—perfectionist yet non-intrusive—of popular concern can be found in both largely-scale, purely political cases of power transfer and in Confucians’ protection of family-centered social fabrics. In Mengzi’s remarkable narration of </w:t>
      </w:r>
      <w:r w:rsidR="00C14903" w:rsidRPr="00017ECE">
        <w:rPr>
          <w:rFonts w:ascii="Times New Roman" w:eastAsia="Songti TC" w:hAnsi="Times New Roman" w:cs="Times New Roman"/>
        </w:rPr>
        <w:t>Yao’s abdication of power to Shun</w:t>
      </w:r>
      <w:r w:rsidRPr="00017ECE">
        <w:rPr>
          <w:rFonts w:ascii="Times New Roman" w:eastAsia="Songti TC" w:hAnsi="Times New Roman" w:cs="Times New Roman"/>
        </w:rPr>
        <w:t xml:space="preserve">, Mengzi says that </w:t>
      </w:r>
      <w:r w:rsidR="00C14903" w:rsidRPr="00017ECE">
        <w:rPr>
          <w:rFonts w:ascii="Times New Roman" w:eastAsia="Songti TC" w:hAnsi="Times New Roman" w:cs="Times New Roman"/>
        </w:rPr>
        <w:t xml:space="preserve">“Heaven gave it to him, and the people gave it to him,” and that </w:t>
      </w:r>
      <w:r w:rsidRPr="00017ECE">
        <w:rPr>
          <w:rFonts w:ascii="Times New Roman" w:eastAsia="Songti TC" w:hAnsi="Times New Roman" w:cs="Times New Roman"/>
        </w:rPr>
        <w:t xml:space="preserve">“if (Shun) had just </w:t>
      </w:r>
      <w:r w:rsidRPr="00017ECE">
        <w:rPr>
          <w:rFonts w:ascii="Times New Roman" w:eastAsia="Songti TC" w:hAnsi="Times New Roman" w:cs="Times New Roman"/>
          <w:lang w:val="en-HK"/>
        </w:rPr>
        <w:t>just moved into Yao’s palace and ousted his son, it would have been usurpation of the empire, not receiving it from Heaven</w:t>
      </w:r>
      <w:r w:rsidR="00651DFC" w:rsidRPr="00017ECE">
        <w:rPr>
          <w:rFonts w:ascii="Times New Roman" w:eastAsia="Songti TC" w:hAnsi="Times New Roman" w:cs="Times New Roman"/>
          <w:lang w:val="en-HK"/>
        </w:rPr>
        <w:t>.</w:t>
      </w:r>
      <w:r w:rsidRPr="00017ECE">
        <w:rPr>
          <w:rFonts w:ascii="Times New Roman" w:eastAsia="Songti TC" w:hAnsi="Times New Roman" w:cs="Times New Roman"/>
          <w:lang w:val="en-HK"/>
        </w:rPr>
        <w:t>”</w:t>
      </w:r>
      <w:r w:rsidR="00651DFC" w:rsidRPr="00017ECE">
        <w:rPr>
          <w:rStyle w:val="FootnoteReference"/>
          <w:rFonts w:ascii="Times New Roman" w:eastAsia="Songti TC" w:hAnsi="Times New Roman" w:cs="Times New Roman"/>
          <w:lang w:val="en-HK"/>
        </w:rPr>
        <w:footnoteReference w:id="26"/>
      </w:r>
      <w:r w:rsidRPr="00017ECE">
        <w:rPr>
          <w:rFonts w:ascii="Times New Roman" w:eastAsia="Songti TC" w:hAnsi="Times New Roman" w:cs="Times New Roman"/>
          <w:lang w:val="en-HK"/>
        </w:rPr>
        <w:t xml:space="preserve"> </w:t>
      </w:r>
      <w:r w:rsidR="00C14903" w:rsidRPr="00017ECE">
        <w:rPr>
          <w:rFonts w:ascii="Times New Roman" w:eastAsia="Songti TC" w:hAnsi="Times New Roman" w:cs="Times New Roman"/>
          <w:lang w:val="en-HK"/>
        </w:rPr>
        <w:t xml:space="preserve">Mengzi </w:t>
      </w:r>
      <w:r w:rsidR="00686728" w:rsidRPr="00017ECE">
        <w:rPr>
          <w:rFonts w:ascii="Times New Roman" w:eastAsia="Songti TC" w:hAnsi="Times New Roman" w:cs="Times New Roman"/>
          <w:lang w:val="en-HK"/>
        </w:rPr>
        <w:t xml:space="preserve">explicitly says that one crucial sign of legitimate power transfer is the people “at ease.” He then </w:t>
      </w:r>
      <w:r w:rsidR="00C14903" w:rsidRPr="00017ECE">
        <w:rPr>
          <w:rFonts w:ascii="Times New Roman" w:eastAsia="Songti TC" w:hAnsi="Times New Roman" w:cs="Times New Roman"/>
          <w:lang w:val="en-HK"/>
        </w:rPr>
        <w:t xml:space="preserve">quotes the </w:t>
      </w:r>
      <w:r w:rsidR="00C14903" w:rsidRPr="00017ECE">
        <w:rPr>
          <w:rFonts w:ascii="Times New Roman" w:eastAsia="Songti TC" w:hAnsi="Times New Roman" w:cs="Times New Roman"/>
          <w:i/>
          <w:iCs/>
          <w:lang w:val="en-HK"/>
        </w:rPr>
        <w:t>Book of History</w:t>
      </w:r>
      <w:r w:rsidR="00C14903" w:rsidRPr="00017ECE">
        <w:rPr>
          <w:rFonts w:ascii="Times New Roman" w:eastAsia="Songti TC" w:hAnsi="Times New Roman" w:cs="Times New Roman"/>
          <w:lang w:val="en-HK"/>
        </w:rPr>
        <w:t xml:space="preserve"> as saying “Heaven sees with the eyes of its people; Heaven hears with the ears of its people.”</w:t>
      </w:r>
      <w:r w:rsidR="00651DFC" w:rsidRPr="00017ECE">
        <w:rPr>
          <w:rStyle w:val="FootnoteReference"/>
          <w:rFonts w:ascii="Times New Roman" w:eastAsia="Songti TC" w:hAnsi="Times New Roman" w:cs="Times New Roman"/>
          <w:lang w:val="en-HK"/>
        </w:rPr>
        <w:footnoteReference w:id="27"/>
      </w:r>
      <w:r w:rsidR="00C14903" w:rsidRPr="00017ECE">
        <w:rPr>
          <w:rFonts w:ascii="Times New Roman" w:eastAsia="Songti TC" w:hAnsi="Times New Roman" w:cs="Times New Roman"/>
          <w:lang w:val="en-HK"/>
        </w:rPr>
        <w:t xml:space="preserve"> Although there are fierce interpretive disputes on whether this implies democratic legitimacy and to what extent the people have political agency, it is clear that Mengzi’s justificatory force does not go from a higher body (be it a transcendental god, a sage, or a ruler) to ordinary people, but </w:t>
      </w:r>
      <w:r w:rsidR="00E2265D" w:rsidRPr="00017ECE">
        <w:rPr>
          <w:rFonts w:ascii="Times New Roman" w:eastAsia="Songti TC" w:hAnsi="Times New Roman" w:cs="Times New Roman"/>
          <w:lang w:val="en-HK"/>
        </w:rPr>
        <w:t xml:space="preserve">rather </w:t>
      </w:r>
      <w:r w:rsidR="00C14903" w:rsidRPr="00017ECE">
        <w:rPr>
          <w:rFonts w:ascii="Times New Roman" w:eastAsia="Songti TC" w:hAnsi="Times New Roman" w:cs="Times New Roman"/>
          <w:lang w:val="en-HK"/>
        </w:rPr>
        <w:t xml:space="preserve">go the other way round from ordinary people to legitimation of political rule. </w:t>
      </w:r>
    </w:p>
    <w:p w14:paraId="28A50854" w14:textId="5E3D4D44" w:rsidR="00C14903" w:rsidRPr="00017ECE" w:rsidRDefault="00C14903" w:rsidP="004B0E14">
      <w:pPr>
        <w:rPr>
          <w:rFonts w:ascii="Times New Roman" w:eastAsia="Songti TC" w:hAnsi="Times New Roman" w:cs="Times New Roman"/>
          <w:lang w:val="en-HK"/>
        </w:rPr>
      </w:pPr>
    </w:p>
    <w:p w14:paraId="53C4FB36" w14:textId="5B1FE181" w:rsidR="004B0E14" w:rsidRPr="00017ECE" w:rsidRDefault="00045142" w:rsidP="004B0E14">
      <w:pPr>
        <w:rPr>
          <w:rFonts w:ascii="Times New Roman" w:eastAsia="Songti TC" w:hAnsi="Times New Roman" w:cs="Times New Roman"/>
          <w:lang w:val="en-HK"/>
        </w:rPr>
      </w:pPr>
      <w:r w:rsidRPr="00017ECE">
        <w:rPr>
          <w:rFonts w:ascii="Times New Roman" w:eastAsia="Songti TC" w:hAnsi="Times New Roman" w:cs="Times New Roman"/>
          <w:lang w:val="en-HK"/>
        </w:rPr>
        <w:t xml:space="preserve">What is distinctive of </w:t>
      </w:r>
      <w:r w:rsidR="00C14903" w:rsidRPr="00017ECE">
        <w:rPr>
          <w:rFonts w:ascii="Times New Roman" w:eastAsia="Songti TC" w:hAnsi="Times New Roman" w:cs="Times New Roman"/>
          <w:lang w:val="en-HK"/>
        </w:rPr>
        <w:t xml:space="preserve">Confucians’ commitment to social spontaneity </w:t>
      </w:r>
      <w:r w:rsidRPr="00017ECE">
        <w:rPr>
          <w:rFonts w:ascii="Times New Roman" w:eastAsia="Songti TC" w:hAnsi="Times New Roman" w:cs="Times New Roman"/>
          <w:lang w:val="en-HK"/>
        </w:rPr>
        <w:t xml:space="preserve">is that they do not respect the people </w:t>
      </w:r>
      <w:r w:rsidR="00C65C73" w:rsidRPr="00017ECE">
        <w:rPr>
          <w:rFonts w:ascii="Times New Roman" w:eastAsia="Songti TC" w:hAnsi="Times New Roman" w:cs="Times New Roman"/>
          <w:lang w:val="en-HK"/>
        </w:rPr>
        <w:t>qua individuals</w:t>
      </w:r>
      <w:r w:rsidRPr="00017ECE">
        <w:rPr>
          <w:rFonts w:ascii="Times New Roman" w:eastAsia="Songti TC" w:hAnsi="Times New Roman" w:cs="Times New Roman"/>
          <w:lang w:val="en-HK"/>
        </w:rPr>
        <w:t xml:space="preserve"> but as </w:t>
      </w:r>
      <w:r w:rsidR="00AF6843" w:rsidRPr="00017ECE">
        <w:rPr>
          <w:rFonts w:ascii="Times New Roman" w:eastAsia="Songti TC" w:hAnsi="Times New Roman" w:cs="Times New Roman"/>
          <w:lang w:val="en-HK"/>
        </w:rPr>
        <w:t>members of t</w:t>
      </w:r>
      <w:r w:rsidRPr="00017ECE">
        <w:rPr>
          <w:rFonts w:ascii="Times New Roman" w:eastAsia="Songti TC" w:hAnsi="Times New Roman" w:cs="Times New Roman"/>
          <w:lang w:val="en-HK"/>
        </w:rPr>
        <w:t xml:space="preserve">he </w:t>
      </w:r>
      <w:r w:rsidR="00AF6843" w:rsidRPr="00017ECE">
        <w:rPr>
          <w:rFonts w:ascii="Times New Roman" w:eastAsia="Songti TC" w:hAnsi="Times New Roman" w:cs="Times New Roman"/>
          <w:lang w:val="en-HK"/>
        </w:rPr>
        <w:t>social unit of family</w:t>
      </w:r>
      <w:r w:rsidR="00C14903" w:rsidRPr="00017ECE">
        <w:rPr>
          <w:rFonts w:ascii="Times New Roman" w:eastAsia="Songti TC" w:hAnsi="Times New Roman" w:cs="Times New Roman"/>
          <w:lang w:val="en-HK"/>
        </w:rPr>
        <w:t xml:space="preserve">. </w:t>
      </w:r>
      <w:r w:rsidR="00686728" w:rsidRPr="00017ECE">
        <w:rPr>
          <w:rFonts w:ascii="Times New Roman" w:eastAsia="Songti TC" w:hAnsi="Times New Roman" w:cs="Times New Roman"/>
          <w:lang w:val="en-HK"/>
        </w:rPr>
        <w:t xml:space="preserve">Confucians see family as a natural entity where fundamental human values are to be taught, and it is not the </w:t>
      </w:r>
      <w:r w:rsidR="00686728" w:rsidRPr="00017ECE">
        <w:rPr>
          <w:rFonts w:ascii="Times New Roman" w:eastAsia="Songti TC" w:hAnsi="Times New Roman" w:cs="Times New Roman"/>
          <w:lang w:val="en-HK"/>
        </w:rPr>
        <w:lastRenderedPageBreak/>
        <w:t xml:space="preserve">business of the state to interfere with family affairs. </w:t>
      </w:r>
      <w:r w:rsidR="00C14903" w:rsidRPr="00017ECE">
        <w:rPr>
          <w:rFonts w:ascii="Times New Roman" w:eastAsia="Songti TC" w:hAnsi="Times New Roman" w:cs="Times New Roman"/>
          <w:lang w:val="en-HK"/>
        </w:rPr>
        <w:t xml:space="preserve">Early Confucians not only believed in the extensionist model of virtue cultivation whereby one cultivates </w:t>
      </w:r>
      <w:r w:rsidR="00921C45" w:rsidRPr="00017ECE">
        <w:rPr>
          <w:rFonts w:ascii="Times New Roman" w:eastAsia="Songti TC" w:hAnsi="Times New Roman" w:cs="Times New Roman"/>
          <w:lang w:val="en-HK"/>
        </w:rPr>
        <w:t xml:space="preserve">virtues </w:t>
      </w:r>
      <w:r w:rsidR="00C14903" w:rsidRPr="00017ECE">
        <w:rPr>
          <w:rFonts w:ascii="Times New Roman" w:eastAsia="Songti TC" w:hAnsi="Times New Roman" w:cs="Times New Roman"/>
          <w:lang w:val="en-HK"/>
        </w:rPr>
        <w:t xml:space="preserve">in family first and </w:t>
      </w:r>
      <w:r w:rsidR="00E2265D" w:rsidRPr="00017ECE">
        <w:rPr>
          <w:rFonts w:ascii="Times New Roman" w:eastAsia="Songti TC" w:hAnsi="Times New Roman" w:cs="Times New Roman"/>
          <w:lang w:val="en-HK"/>
        </w:rPr>
        <w:t xml:space="preserve">extends virtuous care to outer social and political spheres, but more importantly that one’s first moral duty lies with family not with the ruler, which created </w:t>
      </w:r>
      <w:r w:rsidR="00D95C7F" w:rsidRPr="00017ECE">
        <w:rPr>
          <w:rFonts w:ascii="Times New Roman" w:eastAsia="Songti TC" w:hAnsi="Times New Roman" w:cs="Times New Roman"/>
          <w:lang w:val="en-HK"/>
        </w:rPr>
        <w:t xml:space="preserve">a </w:t>
      </w:r>
      <w:r w:rsidR="00E2265D" w:rsidRPr="00017ECE">
        <w:rPr>
          <w:rFonts w:ascii="Times New Roman" w:eastAsia="Songti TC" w:hAnsi="Times New Roman" w:cs="Times New Roman"/>
          <w:lang w:val="en-HK"/>
        </w:rPr>
        <w:t>particularly vexing dilemma of choosing between filial piety and political loyalty in the later imperial history of China. Says Mengzi, “</w:t>
      </w:r>
      <w:r w:rsidR="00E2265D" w:rsidRPr="00017ECE">
        <w:rPr>
          <w:rFonts w:ascii="Calibri" w:eastAsia="Songti TC" w:hAnsi="Calibri" w:cs="Calibri"/>
          <w:lang w:val="en-HK"/>
        </w:rPr>
        <w:t>﻿</w:t>
      </w:r>
      <w:r w:rsidR="00E2265D" w:rsidRPr="00017ECE">
        <w:rPr>
          <w:rFonts w:ascii="Times New Roman" w:eastAsia="Songti TC" w:hAnsi="Times New Roman" w:cs="Times New Roman"/>
          <w:lang w:val="en-HK"/>
        </w:rPr>
        <w:t>The Way lies at hand yet it is sought afar; the thing lies in the easy yet it is sought in the difficult. If only everyone loved his parents and treated his elders with deference, the Empire would be at peace</w:t>
      </w:r>
      <w:r w:rsidR="00651DFC" w:rsidRPr="00017ECE">
        <w:rPr>
          <w:rFonts w:ascii="Times New Roman" w:eastAsia="Songti TC" w:hAnsi="Times New Roman" w:cs="Times New Roman"/>
          <w:lang w:val="en-HK"/>
        </w:rPr>
        <w:t>.</w:t>
      </w:r>
      <w:r w:rsidR="00E2265D" w:rsidRPr="00017ECE">
        <w:rPr>
          <w:rFonts w:ascii="Times New Roman" w:eastAsia="Songti TC" w:hAnsi="Times New Roman" w:cs="Times New Roman"/>
          <w:lang w:val="en-HK"/>
        </w:rPr>
        <w:t>”</w:t>
      </w:r>
      <w:r w:rsidR="00651DFC" w:rsidRPr="00017ECE">
        <w:rPr>
          <w:rStyle w:val="FootnoteReference"/>
          <w:rFonts w:ascii="Times New Roman" w:eastAsia="Songti TC" w:hAnsi="Times New Roman" w:cs="Times New Roman"/>
          <w:lang w:val="en-HK"/>
        </w:rPr>
        <w:footnoteReference w:id="28"/>
      </w:r>
      <w:r w:rsidR="00921C45" w:rsidRPr="00017ECE">
        <w:rPr>
          <w:rFonts w:ascii="Times New Roman" w:eastAsia="Songti TC" w:hAnsi="Times New Roman" w:cs="Times New Roman"/>
          <w:lang w:val="en-HK"/>
        </w:rPr>
        <w:t xml:space="preserve"> When Sage-King </w:t>
      </w:r>
      <w:proofErr w:type="spellStart"/>
      <w:r w:rsidR="00921C45" w:rsidRPr="00017ECE">
        <w:rPr>
          <w:rFonts w:ascii="Times New Roman" w:eastAsia="Songti TC" w:hAnsi="Times New Roman" w:cs="Times New Roman"/>
          <w:lang w:val="en-HK"/>
        </w:rPr>
        <w:t>Shun’s</w:t>
      </w:r>
      <w:proofErr w:type="spellEnd"/>
      <w:r w:rsidR="00921C45" w:rsidRPr="00017ECE">
        <w:rPr>
          <w:rFonts w:ascii="Times New Roman" w:eastAsia="Songti TC" w:hAnsi="Times New Roman" w:cs="Times New Roman"/>
          <w:lang w:val="en-HK"/>
        </w:rPr>
        <w:t xml:space="preserve"> father unjustly killed a man and he could not save his father without jeopardizing the justice system, he “</w:t>
      </w:r>
      <w:r w:rsidR="009C67EF" w:rsidRPr="00017ECE">
        <w:rPr>
          <w:rFonts w:ascii="Times New Roman" w:eastAsia="Songti TC" w:hAnsi="Times New Roman" w:cs="Times New Roman"/>
          <w:lang w:val="en-HK"/>
        </w:rPr>
        <w:t>l</w:t>
      </w:r>
      <w:r w:rsidR="00921C45" w:rsidRPr="00017ECE">
        <w:rPr>
          <w:rFonts w:ascii="Times New Roman" w:eastAsia="Songti TC" w:hAnsi="Times New Roman" w:cs="Times New Roman"/>
          <w:lang w:val="en-HK"/>
        </w:rPr>
        <w:t>ooked upon casting aside the Empire as no more than discarding a worn shoe. He would have secretly carried the old man (</w:t>
      </w:r>
      <w:proofErr w:type="spellStart"/>
      <w:r w:rsidR="00921C45" w:rsidRPr="00017ECE">
        <w:rPr>
          <w:rFonts w:ascii="Times New Roman" w:eastAsia="Songti TC" w:hAnsi="Times New Roman" w:cs="Times New Roman"/>
          <w:lang w:val="en-HK"/>
        </w:rPr>
        <w:t>Shun’s</w:t>
      </w:r>
      <w:proofErr w:type="spellEnd"/>
      <w:r w:rsidR="00921C45" w:rsidRPr="00017ECE">
        <w:rPr>
          <w:rFonts w:ascii="Times New Roman" w:eastAsia="Songti TC" w:hAnsi="Times New Roman" w:cs="Times New Roman"/>
          <w:lang w:val="en-HK"/>
        </w:rPr>
        <w:t xml:space="preserve"> father) on his back and fled to the edge of the Sea</w:t>
      </w:r>
      <w:r w:rsidR="00651DFC" w:rsidRPr="00017ECE">
        <w:rPr>
          <w:rFonts w:ascii="Times New Roman" w:eastAsia="Songti TC" w:hAnsi="Times New Roman" w:cs="Times New Roman"/>
          <w:lang w:val="en-HK"/>
        </w:rPr>
        <w:t>.</w:t>
      </w:r>
      <w:r w:rsidR="00921C45" w:rsidRPr="00017ECE">
        <w:rPr>
          <w:rFonts w:ascii="Times New Roman" w:eastAsia="Songti TC" w:hAnsi="Times New Roman" w:cs="Times New Roman"/>
          <w:lang w:val="en-HK"/>
        </w:rPr>
        <w:t>”</w:t>
      </w:r>
      <w:r w:rsidR="00651DFC" w:rsidRPr="00017ECE">
        <w:rPr>
          <w:rStyle w:val="FootnoteReference"/>
          <w:rFonts w:ascii="Times New Roman" w:eastAsia="Songti TC" w:hAnsi="Times New Roman" w:cs="Times New Roman"/>
          <w:lang w:val="en-HK"/>
        </w:rPr>
        <w:footnoteReference w:id="29"/>
      </w:r>
      <w:r w:rsidR="00921C45" w:rsidRPr="00017ECE">
        <w:rPr>
          <w:rFonts w:ascii="Times New Roman" w:eastAsia="Songti TC" w:hAnsi="Times New Roman" w:cs="Times New Roman"/>
          <w:lang w:val="en-HK"/>
        </w:rPr>
        <w:t xml:space="preserve"> </w:t>
      </w:r>
      <w:r w:rsidR="00537D43" w:rsidRPr="00017ECE">
        <w:rPr>
          <w:rFonts w:ascii="Times New Roman" w:eastAsia="Songti TC" w:hAnsi="Times New Roman" w:cs="Times New Roman"/>
          <w:lang w:val="en-HK"/>
        </w:rPr>
        <w:t xml:space="preserve">While I disagree with El Amine’s politics-centric views, she made an especially pertinent </w:t>
      </w:r>
      <w:r w:rsidR="00785DA0" w:rsidRPr="00017ECE">
        <w:rPr>
          <w:rFonts w:ascii="Times New Roman" w:eastAsia="Songti TC" w:hAnsi="Times New Roman" w:cs="Times New Roman"/>
          <w:lang w:val="en-HK"/>
        </w:rPr>
        <w:t xml:space="preserve">observation </w:t>
      </w:r>
      <w:r w:rsidR="00537D43" w:rsidRPr="00017ECE">
        <w:rPr>
          <w:rFonts w:ascii="Times New Roman" w:eastAsia="Songti TC" w:hAnsi="Times New Roman" w:cs="Times New Roman"/>
          <w:lang w:val="en-HK"/>
        </w:rPr>
        <w:t>when she says that “the qualities expected of the common people are not the cardinal Confucian virtues of ren, rightness, and wisdom that Confucius expects of himself and his disciples.”</w:t>
      </w:r>
      <w:r w:rsidR="00C65C73" w:rsidRPr="00017ECE">
        <w:rPr>
          <w:rStyle w:val="FootnoteReference"/>
          <w:rFonts w:ascii="Times New Roman" w:eastAsia="Songti TC" w:hAnsi="Times New Roman" w:cs="Times New Roman"/>
          <w:lang w:val="en-HK"/>
        </w:rPr>
        <w:footnoteReference w:id="30"/>
      </w:r>
      <w:r w:rsidR="00537D43" w:rsidRPr="00017ECE">
        <w:rPr>
          <w:rFonts w:ascii="Times New Roman" w:eastAsia="Songti TC" w:hAnsi="Times New Roman" w:cs="Times New Roman"/>
          <w:lang w:val="en-HK"/>
        </w:rPr>
        <w:t xml:space="preserve"> </w:t>
      </w:r>
      <w:r w:rsidR="00785DA0" w:rsidRPr="00017ECE">
        <w:rPr>
          <w:rFonts w:ascii="Times New Roman" w:eastAsia="Songti TC" w:hAnsi="Times New Roman" w:cs="Times New Roman"/>
          <w:lang w:val="en-HK"/>
        </w:rPr>
        <w:t>The underlying rationale is that</w:t>
      </w:r>
      <w:r w:rsidR="00537D43" w:rsidRPr="00017ECE">
        <w:rPr>
          <w:rFonts w:ascii="Times New Roman" w:eastAsia="Songti TC" w:hAnsi="Times New Roman" w:cs="Times New Roman"/>
          <w:lang w:val="en-HK"/>
        </w:rPr>
        <w:t xml:space="preserve"> </w:t>
      </w:r>
      <w:r w:rsidR="00785DA0" w:rsidRPr="00017ECE">
        <w:rPr>
          <w:rFonts w:ascii="Times New Roman" w:eastAsia="Songti TC" w:hAnsi="Times New Roman" w:cs="Times New Roman"/>
          <w:lang w:val="en-HK"/>
        </w:rPr>
        <w:t>Confucians put the spontaneous life of family first and expect family unit</w:t>
      </w:r>
      <w:r w:rsidR="00F355EF" w:rsidRPr="00017ECE">
        <w:rPr>
          <w:rFonts w:ascii="Times New Roman" w:eastAsia="Songti TC" w:hAnsi="Times New Roman" w:cs="Times New Roman"/>
          <w:lang w:val="en-HK"/>
        </w:rPr>
        <w:t>s</w:t>
      </w:r>
      <w:r w:rsidR="00785DA0" w:rsidRPr="00017ECE">
        <w:rPr>
          <w:rFonts w:ascii="Times New Roman" w:eastAsia="Songti TC" w:hAnsi="Times New Roman" w:cs="Times New Roman"/>
          <w:lang w:val="en-HK"/>
        </w:rPr>
        <w:t xml:space="preserve"> to figure out their own rhythm of </w:t>
      </w:r>
      <w:r w:rsidR="00F355EF" w:rsidRPr="00017ECE">
        <w:rPr>
          <w:rFonts w:ascii="Times New Roman" w:eastAsia="Songti TC" w:hAnsi="Times New Roman" w:cs="Times New Roman"/>
          <w:lang w:val="en-HK"/>
        </w:rPr>
        <w:t xml:space="preserve">ethical </w:t>
      </w:r>
      <w:r w:rsidR="00785DA0" w:rsidRPr="00017ECE">
        <w:rPr>
          <w:rFonts w:ascii="Times New Roman" w:eastAsia="Songti TC" w:hAnsi="Times New Roman" w:cs="Times New Roman"/>
          <w:lang w:val="en-HK"/>
        </w:rPr>
        <w:t>commitment with minimal external interference</w:t>
      </w:r>
      <w:r w:rsidR="00D95C7F" w:rsidRPr="00017ECE">
        <w:rPr>
          <w:rFonts w:ascii="Times New Roman" w:eastAsia="Songti TC" w:hAnsi="Times New Roman" w:cs="Times New Roman"/>
          <w:lang w:val="en-HK"/>
        </w:rPr>
        <w:t>. Even w</w:t>
      </w:r>
      <w:r w:rsidR="00785DA0" w:rsidRPr="00017ECE">
        <w:rPr>
          <w:rFonts w:ascii="Times New Roman" w:eastAsia="Songti TC" w:hAnsi="Times New Roman" w:cs="Times New Roman"/>
          <w:lang w:val="en-HK"/>
        </w:rPr>
        <w:t xml:space="preserve">hen interference is inevitable, it is more about </w:t>
      </w:r>
      <w:r w:rsidR="008E4563" w:rsidRPr="00017ECE">
        <w:rPr>
          <w:rFonts w:ascii="Times New Roman" w:eastAsia="Songti TC" w:hAnsi="Times New Roman" w:cs="Times New Roman"/>
          <w:lang w:val="en-HK"/>
        </w:rPr>
        <w:t xml:space="preserve">the ruler </w:t>
      </w:r>
      <w:r w:rsidR="00785DA0" w:rsidRPr="00017ECE">
        <w:rPr>
          <w:rFonts w:ascii="Times New Roman" w:eastAsia="Songti TC" w:hAnsi="Times New Roman" w:cs="Times New Roman"/>
          <w:lang w:val="en-HK"/>
        </w:rPr>
        <w:t xml:space="preserve">setting examples for inspiration than </w:t>
      </w:r>
      <w:r w:rsidR="008E4563" w:rsidRPr="00017ECE">
        <w:rPr>
          <w:rFonts w:ascii="Times New Roman" w:eastAsia="Songti TC" w:hAnsi="Times New Roman" w:cs="Times New Roman"/>
          <w:lang w:val="en-HK"/>
        </w:rPr>
        <w:t xml:space="preserve">about </w:t>
      </w:r>
      <w:r w:rsidR="00785DA0" w:rsidRPr="00017ECE">
        <w:rPr>
          <w:rFonts w:ascii="Times New Roman" w:eastAsia="Songti TC" w:hAnsi="Times New Roman" w:cs="Times New Roman"/>
          <w:lang w:val="en-HK"/>
        </w:rPr>
        <w:t xml:space="preserve">fusing Confucian ideas into specific </w:t>
      </w:r>
      <w:r w:rsidR="00B6451B" w:rsidRPr="00017ECE">
        <w:rPr>
          <w:rFonts w:ascii="Times New Roman" w:eastAsia="Songti TC" w:hAnsi="Times New Roman" w:cs="Times New Roman"/>
          <w:lang w:val="en-HK"/>
        </w:rPr>
        <w:t>laws and p</w:t>
      </w:r>
      <w:r w:rsidR="00785DA0" w:rsidRPr="00017ECE">
        <w:rPr>
          <w:rFonts w:ascii="Times New Roman" w:eastAsia="Songti TC" w:hAnsi="Times New Roman" w:cs="Times New Roman"/>
          <w:lang w:val="en-HK"/>
        </w:rPr>
        <w:t>olicies.</w:t>
      </w:r>
      <w:r w:rsidR="0040441A" w:rsidRPr="00017ECE">
        <w:rPr>
          <w:rFonts w:ascii="Times New Roman" w:eastAsia="Songti TC" w:hAnsi="Times New Roman" w:cs="Times New Roman"/>
          <w:lang w:val="en-HK"/>
        </w:rPr>
        <w:t xml:space="preserve"> In short, </w:t>
      </w:r>
      <w:proofErr w:type="spellStart"/>
      <w:r w:rsidR="0040441A" w:rsidRPr="00017ECE">
        <w:rPr>
          <w:rFonts w:ascii="Times New Roman" w:eastAsia="Songti TC" w:hAnsi="Times New Roman" w:cs="Times New Roman"/>
          <w:i/>
          <w:iCs/>
          <w:lang w:val="en-HK"/>
        </w:rPr>
        <w:t>qinqin</w:t>
      </w:r>
      <w:proofErr w:type="spellEnd"/>
      <w:r w:rsidR="0040441A" w:rsidRPr="00017ECE">
        <w:rPr>
          <w:rFonts w:ascii="Times New Roman" w:eastAsia="Songti TC" w:hAnsi="Times New Roman" w:cs="Times New Roman"/>
          <w:lang w:val="en-HK"/>
        </w:rPr>
        <w:t xml:space="preserve"> (</w:t>
      </w:r>
      <w:r w:rsidR="00145796" w:rsidRPr="00017ECE">
        <w:rPr>
          <w:rFonts w:ascii="Times New Roman" w:eastAsia="Songti TC" w:hAnsi="Times New Roman" w:cs="Times New Roman"/>
          <w:lang w:val="en-HK"/>
        </w:rPr>
        <w:t>family</w:t>
      </w:r>
      <w:r w:rsidR="0040441A" w:rsidRPr="00017ECE">
        <w:rPr>
          <w:rFonts w:ascii="Times New Roman" w:eastAsia="Songti TC" w:hAnsi="Times New Roman" w:cs="Times New Roman"/>
          <w:lang w:val="en-HK"/>
        </w:rPr>
        <w:t xml:space="preserve">) is lexically prior to </w:t>
      </w:r>
      <w:proofErr w:type="spellStart"/>
      <w:r w:rsidR="0040441A" w:rsidRPr="00017ECE">
        <w:rPr>
          <w:rFonts w:ascii="Times New Roman" w:eastAsia="Songti TC" w:hAnsi="Times New Roman" w:cs="Times New Roman"/>
          <w:i/>
          <w:iCs/>
          <w:lang w:val="en-HK"/>
        </w:rPr>
        <w:t>zunzun</w:t>
      </w:r>
      <w:proofErr w:type="spellEnd"/>
      <w:r w:rsidR="0040441A" w:rsidRPr="00017ECE">
        <w:rPr>
          <w:rFonts w:ascii="Times New Roman" w:eastAsia="Songti TC" w:hAnsi="Times New Roman" w:cs="Times New Roman"/>
          <w:lang w:val="en-HK"/>
        </w:rPr>
        <w:t xml:space="preserve"> (</w:t>
      </w:r>
      <w:r w:rsidR="00145796" w:rsidRPr="00017ECE">
        <w:rPr>
          <w:rFonts w:ascii="Times New Roman" w:eastAsia="Songti TC" w:hAnsi="Times New Roman" w:cs="Times New Roman"/>
          <w:lang w:val="en-HK"/>
        </w:rPr>
        <w:t>politics</w:t>
      </w:r>
      <w:r w:rsidR="0040441A" w:rsidRPr="00017ECE">
        <w:rPr>
          <w:rFonts w:ascii="Times New Roman" w:eastAsia="Songti TC" w:hAnsi="Times New Roman" w:cs="Times New Roman"/>
          <w:lang w:val="en-HK"/>
        </w:rPr>
        <w:t xml:space="preserve">). </w:t>
      </w:r>
    </w:p>
    <w:p w14:paraId="065DEFD5" w14:textId="77777777" w:rsidR="004B0E14" w:rsidRPr="00017ECE" w:rsidRDefault="004B0E14" w:rsidP="004B0E14">
      <w:pPr>
        <w:rPr>
          <w:rFonts w:ascii="Times New Roman" w:eastAsia="Songti TC" w:hAnsi="Times New Roman" w:cs="Times New Roman"/>
        </w:rPr>
      </w:pPr>
    </w:p>
    <w:p w14:paraId="2FB477A2" w14:textId="47B2147F" w:rsidR="0092774C" w:rsidRPr="00017ECE" w:rsidRDefault="00CA5A4A" w:rsidP="0092774C">
      <w:pPr>
        <w:pStyle w:val="ListParagraph"/>
        <w:numPr>
          <w:ilvl w:val="0"/>
          <w:numId w:val="1"/>
        </w:numPr>
        <w:rPr>
          <w:rFonts w:ascii="Times New Roman" w:eastAsia="Songti TC" w:hAnsi="Times New Roman" w:cs="Times New Roman"/>
        </w:rPr>
      </w:pPr>
      <w:r w:rsidRPr="00017ECE">
        <w:rPr>
          <w:rFonts w:ascii="Times New Roman" w:eastAsia="Songti TC" w:hAnsi="Times New Roman" w:cs="Times New Roman"/>
        </w:rPr>
        <w:t>Legalism and hostility toward</w:t>
      </w:r>
      <w:r w:rsidR="0092774C" w:rsidRPr="00017ECE">
        <w:rPr>
          <w:rFonts w:ascii="Times New Roman" w:eastAsia="Songti TC" w:hAnsi="Times New Roman" w:cs="Times New Roman"/>
        </w:rPr>
        <w:t xml:space="preserve"> </w:t>
      </w:r>
      <w:r w:rsidR="00537D43" w:rsidRPr="00017ECE">
        <w:rPr>
          <w:rFonts w:ascii="Times New Roman" w:eastAsia="Songti TC" w:hAnsi="Times New Roman" w:cs="Times New Roman"/>
        </w:rPr>
        <w:t>history</w:t>
      </w:r>
    </w:p>
    <w:p w14:paraId="0E20BA45" w14:textId="11A82747" w:rsidR="00215C6B" w:rsidRPr="00017ECE" w:rsidRDefault="00215C6B" w:rsidP="00215C6B">
      <w:pPr>
        <w:rPr>
          <w:rFonts w:ascii="Times New Roman" w:eastAsia="Songti TC" w:hAnsi="Times New Roman" w:cs="Times New Roman"/>
        </w:rPr>
      </w:pPr>
    </w:p>
    <w:p w14:paraId="7AF77A40" w14:textId="0620D2BD" w:rsidR="00215C6B" w:rsidRPr="00017ECE" w:rsidRDefault="00215C6B" w:rsidP="00215C6B">
      <w:pPr>
        <w:rPr>
          <w:rFonts w:ascii="Times New Roman" w:eastAsia="Songti TC" w:hAnsi="Times New Roman" w:cs="Times New Roman"/>
        </w:rPr>
      </w:pPr>
      <w:r w:rsidRPr="00017ECE">
        <w:rPr>
          <w:rFonts w:ascii="Times New Roman" w:eastAsia="Songti TC" w:hAnsi="Times New Roman" w:cs="Times New Roman"/>
        </w:rPr>
        <w:t xml:space="preserve">We have gone a long way from Confucians’ reverence for the past to a discussion of how it is inherently bound up with their respect for social spontaneity. </w:t>
      </w:r>
      <w:r w:rsidR="00F355EF" w:rsidRPr="00017ECE">
        <w:rPr>
          <w:rFonts w:ascii="Times New Roman" w:eastAsia="Songti TC" w:hAnsi="Times New Roman" w:cs="Times New Roman"/>
        </w:rPr>
        <w:t>For Confucians, o</w:t>
      </w:r>
      <w:r w:rsidRPr="00017ECE">
        <w:rPr>
          <w:rFonts w:ascii="Times New Roman" w:eastAsia="Songti TC" w:hAnsi="Times New Roman" w:cs="Times New Roman"/>
        </w:rPr>
        <w:t xml:space="preserve">nly those past rituals, institutions, and policies that the common people comfortably live with are worthy of emulation and preservation. </w:t>
      </w:r>
      <w:r w:rsidR="008E4563" w:rsidRPr="00017ECE">
        <w:rPr>
          <w:rFonts w:ascii="Times New Roman" w:eastAsia="Songti TC" w:hAnsi="Times New Roman" w:cs="Times New Roman"/>
        </w:rPr>
        <w:t>Most notably,</w:t>
      </w:r>
      <w:r w:rsidR="004F22DA" w:rsidRPr="00017ECE">
        <w:rPr>
          <w:rFonts w:ascii="Times New Roman" w:eastAsia="Songti TC" w:hAnsi="Times New Roman" w:cs="Times New Roman"/>
        </w:rPr>
        <w:t xml:space="preserve"> it includes </w:t>
      </w:r>
      <w:r w:rsidR="008E4563" w:rsidRPr="00017ECE">
        <w:rPr>
          <w:rFonts w:ascii="Times New Roman" w:eastAsia="Songti TC" w:hAnsi="Times New Roman" w:cs="Times New Roman"/>
        </w:rPr>
        <w:t xml:space="preserve">the heritage that protects the basic social fabric of family. </w:t>
      </w:r>
      <w:r w:rsidR="00CA5A4A" w:rsidRPr="00017ECE">
        <w:rPr>
          <w:rFonts w:ascii="Times New Roman" w:eastAsia="Songti TC" w:hAnsi="Times New Roman" w:cs="Times New Roman"/>
        </w:rPr>
        <w:t>If history is valuable as a key component of virtue politics</w:t>
      </w:r>
      <w:r w:rsidR="0071116F" w:rsidRPr="00017ECE">
        <w:rPr>
          <w:rFonts w:ascii="Times New Roman" w:eastAsia="Songti TC" w:hAnsi="Times New Roman" w:cs="Times New Roman"/>
        </w:rPr>
        <w:t xml:space="preserve"> and seems innocuous enough</w:t>
      </w:r>
      <w:r w:rsidR="00CA5A4A" w:rsidRPr="00017ECE">
        <w:rPr>
          <w:rFonts w:ascii="Times New Roman" w:eastAsia="Songti TC" w:hAnsi="Times New Roman" w:cs="Times New Roman"/>
        </w:rPr>
        <w:t xml:space="preserve">, why would one be opposed to learning from it? </w:t>
      </w:r>
      <w:r w:rsidRPr="00017ECE">
        <w:rPr>
          <w:rFonts w:ascii="Times New Roman" w:eastAsia="Songti TC" w:hAnsi="Times New Roman" w:cs="Times New Roman"/>
        </w:rPr>
        <w:t>Confucians’ respect for grassroot</w:t>
      </w:r>
      <w:r w:rsidR="00127090" w:rsidRPr="00017ECE">
        <w:rPr>
          <w:rFonts w:ascii="Times New Roman" w:eastAsia="Songti TC" w:hAnsi="Times New Roman" w:cs="Times New Roman"/>
        </w:rPr>
        <w:t>s</w:t>
      </w:r>
      <w:r w:rsidRPr="00017ECE">
        <w:rPr>
          <w:rFonts w:ascii="Times New Roman" w:eastAsia="Songti TC" w:hAnsi="Times New Roman" w:cs="Times New Roman"/>
        </w:rPr>
        <w:t xml:space="preserve"> spontaneity can be seen more clearly when contrasted with their archrival Legalists’ </w:t>
      </w:r>
      <w:r w:rsidR="00F50D78" w:rsidRPr="00017ECE">
        <w:rPr>
          <w:rFonts w:ascii="Times New Roman" w:eastAsia="Songti TC" w:hAnsi="Times New Roman" w:cs="Times New Roman"/>
        </w:rPr>
        <w:t>take on</w:t>
      </w:r>
      <w:r w:rsidRPr="00017ECE">
        <w:rPr>
          <w:rFonts w:ascii="Times New Roman" w:eastAsia="Songti TC" w:hAnsi="Times New Roman" w:cs="Times New Roman"/>
        </w:rPr>
        <w:t xml:space="preserve"> history. In their grotesque attacks on those clinging to the past, Legalists argued that radical change is the only means of tightening and extending state control over the society. </w:t>
      </w:r>
    </w:p>
    <w:p w14:paraId="2EDF2380" w14:textId="4161AB40" w:rsidR="00C95689" w:rsidRPr="00017ECE" w:rsidRDefault="00C95689" w:rsidP="00215C6B">
      <w:pPr>
        <w:rPr>
          <w:rFonts w:ascii="Times New Roman" w:eastAsia="Songti TC" w:hAnsi="Times New Roman" w:cs="Times New Roman"/>
        </w:rPr>
      </w:pPr>
    </w:p>
    <w:p w14:paraId="5AF384F6" w14:textId="2428AF5C" w:rsidR="00C95689" w:rsidRPr="00017ECE" w:rsidRDefault="00C95689" w:rsidP="006B56A4">
      <w:pPr>
        <w:rPr>
          <w:rFonts w:ascii="Times New Roman" w:eastAsia="Songti TC" w:hAnsi="Times New Roman" w:cs="Times New Roman"/>
        </w:rPr>
      </w:pPr>
      <w:r w:rsidRPr="00017ECE">
        <w:rPr>
          <w:rFonts w:ascii="Times New Roman" w:eastAsia="Songti TC" w:hAnsi="Times New Roman" w:cs="Times New Roman"/>
        </w:rPr>
        <w:t xml:space="preserve">In </w:t>
      </w:r>
      <w:r w:rsidR="006B56A4" w:rsidRPr="00017ECE">
        <w:rPr>
          <w:rFonts w:ascii="Times New Roman" w:eastAsia="Songti TC" w:hAnsi="Times New Roman" w:cs="Times New Roman"/>
        </w:rPr>
        <w:t xml:space="preserve">“Revising the Laws,” </w:t>
      </w:r>
      <w:r w:rsidR="00F355EF" w:rsidRPr="00017ECE">
        <w:rPr>
          <w:rFonts w:ascii="Times New Roman" w:eastAsia="Songti TC" w:hAnsi="Times New Roman" w:cs="Times New Roman"/>
        </w:rPr>
        <w:t xml:space="preserve">the </w:t>
      </w:r>
      <w:r w:rsidR="00B16982" w:rsidRPr="00017ECE">
        <w:rPr>
          <w:rFonts w:ascii="Times New Roman" w:eastAsia="Songti TC" w:hAnsi="Times New Roman" w:cs="Times New Roman"/>
        </w:rPr>
        <w:t>opening</w:t>
      </w:r>
      <w:r w:rsidR="006B56A4" w:rsidRPr="00017ECE">
        <w:rPr>
          <w:rFonts w:ascii="Times New Roman" w:eastAsia="Songti TC" w:hAnsi="Times New Roman" w:cs="Times New Roman"/>
        </w:rPr>
        <w:t xml:space="preserve"> chapter </w:t>
      </w:r>
      <w:r w:rsidR="00B16982" w:rsidRPr="00017ECE">
        <w:rPr>
          <w:rFonts w:ascii="Times New Roman" w:eastAsia="Songti TC" w:hAnsi="Times New Roman" w:cs="Times New Roman"/>
        </w:rPr>
        <w:t>of</w:t>
      </w:r>
      <w:r w:rsidR="006B56A4" w:rsidRPr="00017ECE">
        <w:rPr>
          <w:rFonts w:ascii="Times New Roman" w:eastAsia="Songti TC" w:hAnsi="Times New Roman" w:cs="Times New Roman"/>
        </w:rPr>
        <w:t xml:space="preserve"> the </w:t>
      </w:r>
      <w:r w:rsidR="006B56A4" w:rsidRPr="00017ECE">
        <w:rPr>
          <w:rFonts w:ascii="Times New Roman" w:eastAsia="Songti TC" w:hAnsi="Times New Roman" w:cs="Times New Roman"/>
          <w:i/>
          <w:iCs/>
        </w:rPr>
        <w:t>Book of Lord Shang</w:t>
      </w:r>
      <w:r w:rsidR="006B56A4" w:rsidRPr="00017ECE">
        <w:rPr>
          <w:rFonts w:ascii="Times New Roman" w:eastAsia="Songti TC" w:hAnsi="Times New Roman" w:cs="Times New Roman"/>
        </w:rPr>
        <w:t xml:space="preserve">, </w:t>
      </w:r>
      <w:proofErr w:type="spellStart"/>
      <w:r w:rsidR="006B56A4" w:rsidRPr="00017ECE">
        <w:rPr>
          <w:rFonts w:ascii="Times New Roman" w:eastAsia="Songti TC" w:hAnsi="Times New Roman" w:cs="Times New Roman"/>
        </w:rPr>
        <w:t>Shangyang</w:t>
      </w:r>
      <w:proofErr w:type="spellEnd"/>
      <w:r w:rsidR="006B56A4" w:rsidRPr="00017ECE">
        <w:rPr>
          <w:rFonts w:ascii="Times New Roman" w:eastAsia="Songti TC" w:hAnsi="Times New Roman" w:cs="Times New Roman"/>
        </w:rPr>
        <w:t xml:space="preserve"> </w:t>
      </w:r>
      <w:r w:rsidR="00FD2A55" w:rsidRPr="00017ECE">
        <w:rPr>
          <w:rFonts w:ascii="Times New Roman" w:eastAsia="Songti TC" w:hAnsi="Times New Roman" w:cs="Times New Roman"/>
        </w:rPr>
        <w:t xml:space="preserve">marshals </w:t>
      </w:r>
      <w:r w:rsidR="00786986" w:rsidRPr="00017ECE">
        <w:rPr>
          <w:rFonts w:ascii="Times New Roman" w:eastAsia="Songti TC" w:hAnsi="Times New Roman" w:cs="Times New Roman"/>
        </w:rPr>
        <w:t>a variety of</w:t>
      </w:r>
      <w:r w:rsidR="00FD2A55" w:rsidRPr="00017ECE">
        <w:rPr>
          <w:rFonts w:ascii="Times New Roman" w:eastAsia="Songti TC" w:hAnsi="Times New Roman" w:cs="Times New Roman"/>
        </w:rPr>
        <w:t xml:space="preserve"> arguments to debate</w:t>
      </w:r>
      <w:r w:rsidR="006B56A4" w:rsidRPr="00017ECE">
        <w:rPr>
          <w:rFonts w:ascii="Times New Roman" w:eastAsia="Songti TC" w:hAnsi="Times New Roman" w:cs="Times New Roman"/>
        </w:rPr>
        <w:t xml:space="preserve"> with ministers including </w:t>
      </w:r>
      <w:proofErr w:type="spellStart"/>
      <w:r w:rsidR="006B56A4" w:rsidRPr="00017ECE">
        <w:rPr>
          <w:rFonts w:ascii="Times New Roman" w:eastAsia="Songti TC" w:hAnsi="Times New Roman" w:cs="Times New Roman"/>
        </w:rPr>
        <w:t>Ganlong</w:t>
      </w:r>
      <w:proofErr w:type="spellEnd"/>
      <w:r w:rsidR="006B56A4" w:rsidRPr="00017ECE">
        <w:rPr>
          <w:rFonts w:ascii="Times New Roman" w:eastAsia="Songti TC" w:hAnsi="Times New Roman" w:cs="Times New Roman"/>
        </w:rPr>
        <w:t xml:space="preserve"> and </w:t>
      </w:r>
      <w:proofErr w:type="spellStart"/>
      <w:r w:rsidR="006B56A4" w:rsidRPr="00017ECE">
        <w:rPr>
          <w:rFonts w:ascii="Times New Roman" w:eastAsia="Songti TC" w:hAnsi="Times New Roman" w:cs="Times New Roman"/>
        </w:rPr>
        <w:t>Duzhi</w:t>
      </w:r>
      <w:proofErr w:type="spellEnd"/>
      <w:r w:rsidR="006B56A4" w:rsidRPr="00017ECE">
        <w:rPr>
          <w:rFonts w:ascii="Times New Roman" w:eastAsia="Songti TC" w:hAnsi="Times New Roman" w:cs="Times New Roman"/>
        </w:rPr>
        <w:t xml:space="preserve"> in front of Lord Xiao of Qin, who was willing to conduct political reform but hesitated to do so. In fierce exchanges of arguments, </w:t>
      </w:r>
      <w:proofErr w:type="spellStart"/>
      <w:r w:rsidR="006B56A4" w:rsidRPr="00017ECE">
        <w:rPr>
          <w:rFonts w:ascii="Times New Roman" w:eastAsia="Songti TC" w:hAnsi="Times New Roman" w:cs="Times New Roman"/>
        </w:rPr>
        <w:t>Ganlong</w:t>
      </w:r>
      <w:proofErr w:type="spellEnd"/>
      <w:r w:rsidR="006B56A4" w:rsidRPr="00017ECE">
        <w:rPr>
          <w:rFonts w:ascii="Times New Roman" w:eastAsia="Songti TC" w:hAnsi="Times New Roman" w:cs="Times New Roman"/>
        </w:rPr>
        <w:t xml:space="preserve"> argues that “</w:t>
      </w:r>
      <w:r w:rsidR="006B56A4" w:rsidRPr="00017ECE">
        <w:rPr>
          <w:rFonts w:ascii="Calibri" w:eastAsia="Songti TC" w:hAnsi="Calibri" w:cs="Calibri"/>
        </w:rPr>
        <w:t>﻿</w:t>
      </w:r>
      <w:r w:rsidR="006B56A4" w:rsidRPr="00017ECE">
        <w:rPr>
          <w:rFonts w:ascii="Times New Roman" w:eastAsia="Songti TC" w:hAnsi="Times New Roman" w:cs="Times New Roman"/>
        </w:rPr>
        <w:t>the sage instructs without altering the people’s [habits]; the wise attains orderly rule without modifying the laws.’ Go along with the people in instructing them, and you will succeed without effort. Rely on laws to attain proper rule: then the officials will be well versed [in the law], and the people will be at peace</w:t>
      </w:r>
      <w:r w:rsidR="00651DFC" w:rsidRPr="00017ECE">
        <w:rPr>
          <w:rFonts w:ascii="Times New Roman" w:eastAsia="Songti TC" w:hAnsi="Times New Roman" w:cs="Times New Roman"/>
        </w:rPr>
        <w:t>.</w:t>
      </w:r>
      <w:r w:rsidR="006B56A4" w:rsidRPr="00017ECE">
        <w:rPr>
          <w:rFonts w:ascii="Times New Roman" w:eastAsia="Songti TC" w:hAnsi="Times New Roman" w:cs="Times New Roman"/>
        </w:rPr>
        <w:t>”</w:t>
      </w:r>
      <w:r w:rsidR="00651DFC" w:rsidRPr="00017ECE">
        <w:rPr>
          <w:rStyle w:val="FootnoteReference"/>
          <w:rFonts w:ascii="Times New Roman" w:eastAsia="Songti TC" w:hAnsi="Times New Roman" w:cs="Times New Roman"/>
        </w:rPr>
        <w:footnoteReference w:id="31"/>
      </w:r>
      <w:r w:rsidR="0040441A" w:rsidRPr="00017ECE">
        <w:rPr>
          <w:rFonts w:ascii="Times New Roman" w:eastAsia="Songti TC" w:hAnsi="Times New Roman" w:cs="Times New Roman"/>
        </w:rPr>
        <w:t xml:space="preserve"> </w:t>
      </w:r>
      <w:proofErr w:type="spellStart"/>
      <w:r w:rsidR="006B56A4" w:rsidRPr="00017ECE">
        <w:rPr>
          <w:rFonts w:ascii="Times New Roman" w:eastAsia="Songti TC" w:hAnsi="Times New Roman" w:cs="Times New Roman"/>
        </w:rPr>
        <w:t>Ganlong’s</w:t>
      </w:r>
      <w:proofErr w:type="spellEnd"/>
      <w:r w:rsidR="006B56A4" w:rsidRPr="00017ECE">
        <w:rPr>
          <w:rFonts w:ascii="Times New Roman" w:eastAsia="Songti TC" w:hAnsi="Times New Roman" w:cs="Times New Roman"/>
        </w:rPr>
        <w:t xml:space="preserve"> view seems to be a dogmatic version of the Confucian stance—it shares with Confucians the willingness to “go along with the people,” but is dogmatic in the sense of being reluctant to change existing customs and laws. </w:t>
      </w:r>
      <w:proofErr w:type="spellStart"/>
      <w:r w:rsidR="0040441A" w:rsidRPr="00017ECE">
        <w:rPr>
          <w:rFonts w:ascii="Times New Roman" w:eastAsia="Songti TC" w:hAnsi="Times New Roman" w:cs="Times New Roman"/>
        </w:rPr>
        <w:t>Gongsong</w:t>
      </w:r>
      <w:proofErr w:type="spellEnd"/>
      <w:r w:rsidR="0040441A" w:rsidRPr="00017ECE">
        <w:rPr>
          <w:rFonts w:ascii="Times New Roman" w:eastAsia="Songti TC" w:hAnsi="Times New Roman" w:cs="Times New Roman"/>
        </w:rPr>
        <w:t xml:space="preserve"> Yang (Shang Yang) retorted back by saying that these views are held by ordinary men and simple-minded scholars who cannot be trusted with sophisticated tasks. As he continues, </w:t>
      </w:r>
    </w:p>
    <w:p w14:paraId="76AD52E6" w14:textId="72522701" w:rsidR="0040441A" w:rsidRPr="00017ECE" w:rsidRDefault="0040441A" w:rsidP="006B56A4">
      <w:pPr>
        <w:rPr>
          <w:rFonts w:ascii="Times New Roman" w:eastAsia="Songti TC" w:hAnsi="Times New Roman" w:cs="Times New Roman"/>
        </w:rPr>
      </w:pPr>
    </w:p>
    <w:p w14:paraId="54AF4F77" w14:textId="3EBC6FF7" w:rsidR="0040441A" w:rsidRPr="00017ECE" w:rsidRDefault="0040441A" w:rsidP="0040441A">
      <w:pPr>
        <w:rPr>
          <w:rFonts w:ascii="Times New Roman" w:eastAsia="Songti TC" w:hAnsi="Times New Roman" w:cs="Times New Roman"/>
        </w:rPr>
      </w:pPr>
      <w:r w:rsidRPr="00017ECE">
        <w:rPr>
          <w:rFonts w:ascii="Calibri" w:eastAsia="Songti TC" w:hAnsi="Calibri" w:cs="Calibri"/>
          <w:i/>
          <w:iCs/>
        </w:rPr>
        <w:t>﻿</w:t>
      </w:r>
      <w:r w:rsidRPr="00017ECE">
        <w:rPr>
          <w:rFonts w:ascii="Times New Roman" w:eastAsia="Songti TC" w:hAnsi="Times New Roman" w:cs="Times New Roman"/>
          <w:i/>
          <w:iCs/>
        </w:rPr>
        <w:t>[founders of the] Three Dynasties did not use the same rituals but still became monarchs; the Five Hegemons did not employ the same laws but still became hegemons. Hence, the wise [man] creates laws, whereas the ignorant is restricted by them; the worthy revises rituals, whereas the unworthy is bound by them</w:t>
      </w:r>
      <w:r w:rsidRPr="00017ECE">
        <w:rPr>
          <w:rFonts w:ascii="Times New Roman" w:eastAsia="Songti TC" w:hAnsi="Times New Roman" w:cs="Times New Roman"/>
        </w:rPr>
        <w:t>.</w:t>
      </w:r>
      <w:r w:rsidR="00980EBC" w:rsidRPr="00017ECE">
        <w:rPr>
          <w:rStyle w:val="FootnoteReference"/>
          <w:rFonts w:ascii="Times New Roman" w:eastAsia="Songti TC" w:hAnsi="Times New Roman" w:cs="Times New Roman"/>
        </w:rPr>
        <w:footnoteReference w:id="32"/>
      </w:r>
    </w:p>
    <w:p w14:paraId="7AF4B0B9" w14:textId="182CAF55" w:rsidR="0040441A" w:rsidRPr="00017ECE" w:rsidRDefault="0040441A" w:rsidP="0040441A">
      <w:pPr>
        <w:rPr>
          <w:rFonts w:ascii="Times New Roman" w:eastAsia="Songti TC" w:hAnsi="Times New Roman" w:cs="Times New Roman"/>
        </w:rPr>
      </w:pPr>
    </w:p>
    <w:p w14:paraId="054F08C1" w14:textId="6BA98B70" w:rsidR="0040441A" w:rsidRDefault="0040441A" w:rsidP="0040441A">
      <w:pPr>
        <w:rPr>
          <w:rFonts w:ascii="Times New Roman" w:eastAsia="Songti TC" w:hAnsi="Times New Roman" w:cs="Times New Roman"/>
        </w:rPr>
      </w:pPr>
      <w:proofErr w:type="spellStart"/>
      <w:r w:rsidRPr="00017ECE">
        <w:rPr>
          <w:rFonts w:ascii="Times New Roman" w:eastAsia="Songti TC" w:hAnsi="Times New Roman" w:cs="Times New Roman"/>
        </w:rPr>
        <w:t>Shangyang’s</w:t>
      </w:r>
      <w:proofErr w:type="spellEnd"/>
      <w:r w:rsidRPr="00017ECE">
        <w:rPr>
          <w:rFonts w:ascii="Times New Roman" w:eastAsia="Songti TC" w:hAnsi="Times New Roman" w:cs="Times New Roman"/>
        </w:rPr>
        <w:t xml:space="preserve"> view is that the historical worthy were not hesitant in revising rituals and laws to adapt to changing times, which is reasoning from </w:t>
      </w:r>
      <w:r w:rsidR="00813122">
        <w:rPr>
          <w:rFonts w:ascii="Times New Roman" w:eastAsia="Songti TC" w:hAnsi="Times New Roman" w:cs="Times New Roman"/>
        </w:rPr>
        <w:t xml:space="preserve">1) </w:t>
      </w:r>
      <w:r w:rsidRPr="00017ECE">
        <w:rPr>
          <w:rFonts w:ascii="Times New Roman" w:eastAsia="Songti TC" w:hAnsi="Times New Roman" w:cs="Times New Roman"/>
          <w:i/>
          <w:iCs/>
        </w:rPr>
        <w:t>historical facts</w:t>
      </w:r>
      <w:r w:rsidRPr="00017ECE">
        <w:rPr>
          <w:rFonts w:ascii="Times New Roman" w:eastAsia="Songti TC" w:hAnsi="Times New Roman" w:cs="Times New Roman"/>
        </w:rPr>
        <w:t xml:space="preserve">. Historical precedents of initiating reforms show that reforms can lead to success. </w:t>
      </w:r>
      <w:r w:rsidR="00627E97" w:rsidRPr="00017ECE">
        <w:rPr>
          <w:rFonts w:ascii="Times New Roman" w:eastAsia="Songti TC" w:hAnsi="Times New Roman" w:cs="Times New Roman"/>
        </w:rPr>
        <w:t xml:space="preserve">If there is one thing that one does learn from history, that is change as the </w:t>
      </w:r>
      <w:r w:rsidR="008E4563" w:rsidRPr="00017ECE">
        <w:rPr>
          <w:rFonts w:ascii="Times New Roman" w:eastAsia="Songti TC" w:hAnsi="Times New Roman" w:cs="Times New Roman"/>
        </w:rPr>
        <w:t xml:space="preserve">constant </w:t>
      </w:r>
      <w:r w:rsidR="00627E97" w:rsidRPr="00017ECE">
        <w:rPr>
          <w:rFonts w:ascii="Times New Roman" w:eastAsia="Songti TC" w:hAnsi="Times New Roman" w:cs="Times New Roman"/>
        </w:rPr>
        <w:t xml:space="preserve">norm. </w:t>
      </w:r>
    </w:p>
    <w:p w14:paraId="4FCF9F51" w14:textId="6B1FBADE" w:rsidR="0040441A" w:rsidRPr="00017ECE" w:rsidRDefault="0040441A" w:rsidP="0040441A">
      <w:pPr>
        <w:rPr>
          <w:rFonts w:ascii="Times New Roman" w:eastAsia="Songti TC" w:hAnsi="Times New Roman" w:cs="Times New Roman"/>
        </w:rPr>
      </w:pPr>
    </w:p>
    <w:p w14:paraId="3B50CBB0" w14:textId="7A99F876" w:rsidR="0040441A" w:rsidRPr="00017ECE" w:rsidRDefault="00977B41" w:rsidP="0040441A">
      <w:pPr>
        <w:rPr>
          <w:rFonts w:ascii="Times New Roman" w:eastAsia="Songti TC" w:hAnsi="Times New Roman" w:cs="Times New Roman"/>
        </w:rPr>
      </w:pPr>
      <w:proofErr w:type="spellStart"/>
      <w:r w:rsidRPr="00017ECE">
        <w:rPr>
          <w:rFonts w:ascii="Times New Roman" w:eastAsia="Songti TC" w:hAnsi="Times New Roman" w:cs="Times New Roman"/>
        </w:rPr>
        <w:t>Duzhi</w:t>
      </w:r>
      <w:proofErr w:type="spellEnd"/>
      <w:r w:rsidRPr="00017ECE">
        <w:rPr>
          <w:rFonts w:ascii="Times New Roman" w:eastAsia="Songti TC" w:hAnsi="Times New Roman" w:cs="Times New Roman"/>
        </w:rPr>
        <w:t>, another minister, replied saying that if the benefit is not enormous, then it is better to err</w:t>
      </w:r>
      <w:r w:rsidR="00786986"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on the side of caution, and </w:t>
      </w:r>
      <w:r w:rsidR="00627E97" w:rsidRPr="00017ECE">
        <w:rPr>
          <w:rFonts w:ascii="Times New Roman" w:eastAsia="Songti TC" w:hAnsi="Times New Roman" w:cs="Times New Roman"/>
        </w:rPr>
        <w:t xml:space="preserve">that </w:t>
      </w:r>
      <w:r w:rsidRPr="00017ECE">
        <w:rPr>
          <w:rFonts w:ascii="Times New Roman" w:eastAsia="Songti TC" w:hAnsi="Times New Roman" w:cs="Times New Roman"/>
        </w:rPr>
        <w:t xml:space="preserve">“one who imitates antiquity does not err; one who conforms to rituals has no deviations.” This time, </w:t>
      </w:r>
      <w:proofErr w:type="spellStart"/>
      <w:r w:rsidRPr="00017ECE">
        <w:rPr>
          <w:rFonts w:ascii="Times New Roman" w:eastAsia="Songti TC" w:hAnsi="Times New Roman" w:cs="Times New Roman"/>
        </w:rPr>
        <w:t>Shangyang</w:t>
      </w:r>
      <w:proofErr w:type="spellEnd"/>
      <w:r w:rsidRPr="00017ECE">
        <w:rPr>
          <w:rFonts w:ascii="Times New Roman" w:eastAsia="Songti TC" w:hAnsi="Times New Roman" w:cs="Times New Roman"/>
        </w:rPr>
        <w:t xml:space="preserve"> offered a different line of reasonin</w:t>
      </w:r>
      <w:r w:rsidR="008E4563" w:rsidRPr="00017ECE">
        <w:rPr>
          <w:rFonts w:ascii="Times New Roman" w:eastAsia="Songti TC" w:hAnsi="Times New Roman" w:cs="Times New Roman"/>
        </w:rPr>
        <w:t>g by saying</w:t>
      </w:r>
      <w:r w:rsidRPr="00017ECE">
        <w:rPr>
          <w:rFonts w:ascii="Times New Roman" w:eastAsia="Songti TC" w:hAnsi="Times New Roman" w:cs="Times New Roman"/>
        </w:rPr>
        <w:t>,</w:t>
      </w:r>
    </w:p>
    <w:p w14:paraId="3F005792" w14:textId="0B2C60AC" w:rsidR="00977B41" w:rsidRPr="00017ECE" w:rsidRDefault="00977B41" w:rsidP="0040441A">
      <w:pPr>
        <w:rPr>
          <w:rFonts w:ascii="Times New Roman" w:eastAsia="Songti TC" w:hAnsi="Times New Roman" w:cs="Times New Roman"/>
        </w:rPr>
      </w:pPr>
    </w:p>
    <w:p w14:paraId="408557CA" w14:textId="62A76DFF" w:rsidR="00977B41" w:rsidRPr="00017ECE" w:rsidRDefault="00977B41" w:rsidP="00977B41">
      <w:pPr>
        <w:rPr>
          <w:rFonts w:ascii="Times New Roman" w:eastAsia="Songti TC" w:hAnsi="Times New Roman" w:cs="Times New Roman"/>
        </w:rPr>
      </w:pPr>
      <w:r w:rsidRPr="00017ECE">
        <w:rPr>
          <w:rFonts w:ascii="Calibri" w:eastAsia="Songti TC" w:hAnsi="Calibri" w:cs="Calibri"/>
          <w:i/>
          <w:iCs/>
        </w:rPr>
        <w:t>﻿</w:t>
      </w:r>
      <w:r w:rsidRPr="00017ECE">
        <w:rPr>
          <w:rFonts w:ascii="Times New Roman" w:eastAsia="Songti TC" w:hAnsi="Times New Roman" w:cs="Times New Roman"/>
          <w:i/>
          <w:iCs/>
        </w:rPr>
        <w:t xml:space="preserve">Former generations did not adopt the same teaching: So which antiquity should one imitate? </w:t>
      </w:r>
      <w:proofErr w:type="spellStart"/>
      <w:r w:rsidRPr="00017ECE">
        <w:rPr>
          <w:rFonts w:ascii="Times New Roman" w:eastAsia="Songti TC" w:hAnsi="Times New Roman" w:cs="Times New Roman"/>
          <w:i/>
          <w:iCs/>
        </w:rPr>
        <w:t>Thearchs</w:t>
      </w:r>
      <w:proofErr w:type="spellEnd"/>
      <w:r w:rsidRPr="00017ECE">
        <w:rPr>
          <w:rFonts w:ascii="Times New Roman" w:eastAsia="Songti TC" w:hAnsi="Times New Roman" w:cs="Times New Roman"/>
          <w:i/>
          <w:iCs/>
        </w:rPr>
        <w:t xml:space="preserve"> and Monarchs did not repeat one another: So which rituals should one conform to? …Rituals and laws are fixed according to the times; regulations and orders are all expedient; weapons, armor, utensils, and equipment, all are used according to their utility.</w:t>
      </w:r>
      <w:r w:rsidR="00980EBC" w:rsidRPr="00017ECE">
        <w:rPr>
          <w:rStyle w:val="FootnoteReference"/>
          <w:rFonts w:ascii="Times New Roman" w:eastAsia="Songti TC" w:hAnsi="Times New Roman" w:cs="Times New Roman"/>
          <w:i/>
          <w:iCs/>
        </w:rPr>
        <w:footnoteReference w:id="33"/>
      </w:r>
    </w:p>
    <w:p w14:paraId="7A8556E5" w14:textId="68638B58" w:rsidR="00977B41" w:rsidRPr="00017ECE" w:rsidRDefault="00977B41" w:rsidP="00977B41">
      <w:pPr>
        <w:rPr>
          <w:rFonts w:ascii="Times New Roman" w:eastAsia="Songti TC" w:hAnsi="Times New Roman" w:cs="Times New Roman"/>
        </w:rPr>
      </w:pPr>
    </w:p>
    <w:p w14:paraId="4DE5AE6C" w14:textId="40E40A7D" w:rsidR="00977B41" w:rsidRPr="00017ECE" w:rsidRDefault="00977B41" w:rsidP="00977B41">
      <w:pPr>
        <w:rPr>
          <w:rFonts w:ascii="Times New Roman" w:eastAsia="Songti TC" w:hAnsi="Times New Roman" w:cs="Times New Roman"/>
        </w:rPr>
      </w:pPr>
      <w:proofErr w:type="spellStart"/>
      <w:r w:rsidRPr="00017ECE">
        <w:rPr>
          <w:rFonts w:ascii="Times New Roman" w:eastAsia="Songti TC" w:hAnsi="Times New Roman" w:cs="Times New Roman"/>
        </w:rPr>
        <w:t>Shangyang</w:t>
      </w:r>
      <w:proofErr w:type="spellEnd"/>
      <w:r w:rsidRPr="00017ECE">
        <w:rPr>
          <w:rFonts w:ascii="Times New Roman" w:eastAsia="Songti TC" w:hAnsi="Times New Roman" w:cs="Times New Roman"/>
        </w:rPr>
        <w:t xml:space="preserve"> points out </w:t>
      </w:r>
      <w:r w:rsidR="00813122">
        <w:rPr>
          <w:rFonts w:ascii="Times New Roman" w:eastAsia="Songti TC" w:hAnsi="Times New Roman" w:cs="Times New Roman"/>
        </w:rPr>
        <w:t xml:space="preserve">2) </w:t>
      </w:r>
      <w:r w:rsidRPr="00017ECE">
        <w:rPr>
          <w:rFonts w:ascii="Times New Roman" w:eastAsia="Songti TC" w:hAnsi="Times New Roman" w:cs="Times New Roman"/>
        </w:rPr>
        <w:t xml:space="preserve">the </w:t>
      </w:r>
      <w:r w:rsidRPr="00017ECE">
        <w:rPr>
          <w:rFonts w:ascii="Times New Roman" w:eastAsia="Songti TC" w:hAnsi="Times New Roman" w:cs="Times New Roman"/>
          <w:i/>
          <w:iCs/>
        </w:rPr>
        <w:t>logical inconsistency</w:t>
      </w:r>
      <w:r w:rsidRPr="00017ECE">
        <w:rPr>
          <w:rFonts w:ascii="Times New Roman" w:eastAsia="Songti TC" w:hAnsi="Times New Roman" w:cs="Times New Roman"/>
        </w:rPr>
        <w:t xml:space="preserve"> of those revering the past to emphasize the changing nature of laws and rituals. He listed historical examples of Sage-Kings Yao, Shun, King Wen, and King Wu to show not only that they succeeded precisely because they established new laws and rituals but more importantly that followers of the past are logically inconsistent. For if revering the past is the norm, whom </w:t>
      </w:r>
      <w:r w:rsidR="008E4563" w:rsidRPr="00017ECE">
        <w:rPr>
          <w:rFonts w:ascii="Times New Roman" w:eastAsia="Songti TC" w:hAnsi="Times New Roman" w:cs="Times New Roman"/>
        </w:rPr>
        <w:t>ought one to</w:t>
      </w:r>
      <w:r w:rsidRPr="00017ECE">
        <w:rPr>
          <w:rFonts w:ascii="Times New Roman" w:eastAsia="Songti TC" w:hAnsi="Times New Roman" w:cs="Times New Roman"/>
        </w:rPr>
        <w:t xml:space="preserve"> imitate if every success story is different?</w:t>
      </w:r>
      <w:r w:rsidR="008E4563" w:rsidRPr="00017ECE">
        <w:rPr>
          <w:rFonts w:ascii="Times New Roman" w:eastAsia="Songti TC" w:hAnsi="Times New Roman" w:cs="Times New Roman"/>
        </w:rPr>
        <w:t xml:space="preserve"> It turns out again that the past teaches us that only changing according to circumstances is the norm. </w:t>
      </w:r>
    </w:p>
    <w:p w14:paraId="23B259B0" w14:textId="0C278A49" w:rsidR="00977B41" w:rsidRPr="00017ECE" w:rsidRDefault="00977B41" w:rsidP="00977B41">
      <w:pPr>
        <w:rPr>
          <w:rFonts w:ascii="Times New Roman" w:eastAsia="Songti TC" w:hAnsi="Times New Roman" w:cs="Times New Roman"/>
        </w:rPr>
      </w:pPr>
    </w:p>
    <w:p w14:paraId="06DC1E15" w14:textId="0064306A" w:rsidR="00686728" w:rsidRPr="00017ECE" w:rsidRDefault="00977B41" w:rsidP="00977B41">
      <w:pPr>
        <w:rPr>
          <w:rFonts w:ascii="Times New Roman" w:eastAsia="Songti TC" w:hAnsi="Times New Roman" w:cs="Times New Roman"/>
        </w:rPr>
      </w:pPr>
      <w:r w:rsidRPr="00017ECE">
        <w:rPr>
          <w:rFonts w:ascii="Times New Roman" w:eastAsia="Songti TC" w:hAnsi="Times New Roman" w:cs="Times New Roman"/>
        </w:rPr>
        <w:t>In addition to historical facts and logical i</w:t>
      </w:r>
      <w:r w:rsidR="00AB42EB" w:rsidRPr="00017ECE">
        <w:rPr>
          <w:rFonts w:ascii="Times New Roman" w:eastAsia="Songti TC" w:hAnsi="Times New Roman" w:cs="Times New Roman"/>
        </w:rPr>
        <w:t>nconsistency</w:t>
      </w:r>
      <w:r w:rsidRPr="00017ECE">
        <w:rPr>
          <w:rFonts w:ascii="Times New Roman" w:eastAsia="Songti TC" w:hAnsi="Times New Roman" w:cs="Times New Roman"/>
        </w:rPr>
        <w:t xml:space="preserve">, </w:t>
      </w:r>
      <w:r w:rsidR="00627E97" w:rsidRPr="00017ECE">
        <w:rPr>
          <w:rFonts w:ascii="Times New Roman" w:eastAsia="Songti TC" w:hAnsi="Times New Roman" w:cs="Times New Roman"/>
        </w:rPr>
        <w:t xml:space="preserve">Legalists believe that </w:t>
      </w:r>
      <w:r w:rsidR="00CA5A4A" w:rsidRPr="00017ECE">
        <w:rPr>
          <w:rFonts w:ascii="Times New Roman" w:eastAsia="Songti TC" w:hAnsi="Times New Roman" w:cs="Times New Roman"/>
        </w:rPr>
        <w:t xml:space="preserve">one should not blindly follow the past because it will lead to </w:t>
      </w:r>
      <w:r w:rsidR="00813122">
        <w:rPr>
          <w:rFonts w:ascii="Times New Roman" w:eastAsia="Songti TC" w:hAnsi="Times New Roman" w:cs="Times New Roman"/>
        </w:rPr>
        <w:t xml:space="preserve">3) </w:t>
      </w:r>
      <w:r w:rsidR="00CA5A4A" w:rsidRPr="00017ECE">
        <w:rPr>
          <w:rFonts w:ascii="Times New Roman" w:eastAsia="Songti TC" w:hAnsi="Times New Roman" w:cs="Times New Roman"/>
          <w:i/>
          <w:iCs/>
        </w:rPr>
        <w:t>inimical consequences</w:t>
      </w:r>
      <w:r w:rsidR="00CA5A4A" w:rsidRPr="00017ECE">
        <w:rPr>
          <w:rFonts w:ascii="Times New Roman" w:eastAsia="Songti TC" w:hAnsi="Times New Roman" w:cs="Times New Roman"/>
        </w:rPr>
        <w:t>—whether it is</w:t>
      </w:r>
      <w:r w:rsidR="00627E97" w:rsidRPr="00017ECE">
        <w:rPr>
          <w:rFonts w:ascii="Times New Roman" w:eastAsia="Songti TC" w:hAnsi="Times New Roman" w:cs="Times New Roman"/>
        </w:rPr>
        <w:t xml:space="preserve"> </w:t>
      </w:r>
      <w:r w:rsidR="00CA5A4A" w:rsidRPr="00017ECE">
        <w:rPr>
          <w:rFonts w:ascii="Times New Roman" w:eastAsia="Songti TC" w:hAnsi="Times New Roman" w:cs="Times New Roman"/>
        </w:rPr>
        <w:t xml:space="preserve">blindness to the specific situations of our time (for </w:t>
      </w:r>
      <w:proofErr w:type="spellStart"/>
      <w:r w:rsidR="00CA5A4A" w:rsidRPr="00017ECE">
        <w:rPr>
          <w:rFonts w:ascii="Times New Roman" w:eastAsia="Songti TC" w:hAnsi="Times New Roman" w:cs="Times New Roman"/>
        </w:rPr>
        <w:t>Shangyang</w:t>
      </w:r>
      <w:proofErr w:type="spellEnd"/>
      <w:r w:rsidR="00CA5A4A" w:rsidRPr="00017ECE">
        <w:rPr>
          <w:rFonts w:ascii="Times New Roman" w:eastAsia="Songti TC" w:hAnsi="Times New Roman" w:cs="Times New Roman"/>
        </w:rPr>
        <w:t xml:space="preserve">) or the disturbance of state order (for </w:t>
      </w:r>
      <w:proofErr w:type="spellStart"/>
      <w:r w:rsidR="00CA5A4A" w:rsidRPr="00017ECE">
        <w:rPr>
          <w:rFonts w:ascii="Times New Roman" w:eastAsia="Songti TC" w:hAnsi="Times New Roman" w:cs="Times New Roman"/>
        </w:rPr>
        <w:t>Hanfei</w:t>
      </w:r>
      <w:proofErr w:type="spellEnd"/>
      <w:r w:rsidR="00CA5A4A" w:rsidRPr="00017ECE">
        <w:rPr>
          <w:rFonts w:ascii="Times New Roman" w:eastAsia="Songti TC" w:hAnsi="Times New Roman" w:cs="Times New Roman"/>
        </w:rPr>
        <w:t xml:space="preserve">). </w:t>
      </w:r>
      <w:r w:rsidR="00457792" w:rsidRPr="00017ECE">
        <w:rPr>
          <w:rFonts w:ascii="Times New Roman" w:eastAsia="Songti TC" w:hAnsi="Times New Roman" w:cs="Times New Roman"/>
        </w:rPr>
        <w:t xml:space="preserve">In “Opening the Blocked,” </w:t>
      </w:r>
      <w:proofErr w:type="spellStart"/>
      <w:r w:rsidR="00457792" w:rsidRPr="00017ECE">
        <w:rPr>
          <w:rFonts w:ascii="Times New Roman" w:eastAsia="Songti TC" w:hAnsi="Times New Roman" w:cs="Times New Roman"/>
        </w:rPr>
        <w:t>Shangyang</w:t>
      </w:r>
      <w:proofErr w:type="spellEnd"/>
      <w:r w:rsidR="00457792" w:rsidRPr="00017ECE">
        <w:rPr>
          <w:rFonts w:ascii="Times New Roman" w:eastAsia="Songti TC" w:hAnsi="Times New Roman" w:cs="Times New Roman"/>
        </w:rPr>
        <w:t xml:space="preserve"> claims that “the sage does not model himself after the past, nor does he follow the present,” and the reason is that “when you model yourself after the past, you lag behind the times; when you follow the present, you are blocked by [other’s]power.”</w:t>
      </w:r>
      <w:r w:rsidR="00E16822" w:rsidRPr="00017ECE">
        <w:rPr>
          <w:rStyle w:val="FootnoteReference"/>
          <w:rFonts w:ascii="Times New Roman" w:eastAsia="Songti TC" w:hAnsi="Times New Roman" w:cs="Times New Roman"/>
        </w:rPr>
        <w:footnoteReference w:id="34"/>
      </w:r>
      <w:r w:rsidR="00457792" w:rsidRPr="00017ECE">
        <w:rPr>
          <w:rFonts w:ascii="Times New Roman" w:eastAsia="Songti TC" w:hAnsi="Times New Roman" w:cs="Times New Roman"/>
        </w:rPr>
        <w:t xml:space="preserve"> </w:t>
      </w:r>
      <w:r w:rsidR="00686728" w:rsidRPr="00017ECE">
        <w:rPr>
          <w:rFonts w:ascii="Times New Roman" w:eastAsia="Songti TC" w:hAnsi="Times New Roman" w:cs="Times New Roman"/>
        </w:rPr>
        <w:t xml:space="preserve">What he means by following the present is a blind emulation of other states. </w:t>
      </w:r>
      <w:r w:rsidR="00457792" w:rsidRPr="00017ECE">
        <w:rPr>
          <w:rFonts w:ascii="Times New Roman" w:eastAsia="Songti TC" w:hAnsi="Times New Roman" w:cs="Times New Roman"/>
        </w:rPr>
        <w:t xml:space="preserve">Again, he narrates how the Ways of Xia, Shang, and Zhou were different, which rendered their rule kingly. He uses the example of King Wu of Zhou to show that he did not </w:t>
      </w:r>
      <w:r w:rsidR="00686728" w:rsidRPr="00017ECE">
        <w:rPr>
          <w:rFonts w:ascii="Times New Roman" w:eastAsia="Songti TC" w:hAnsi="Times New Roman" w:cs="Times New Roman"/>
        </w:rPr>
        <w:t xml:space="preserve">follow </w:t>
      </w:r>
      <w:r w:rsidR="00457792" w:rsidRPr="00017ECE">
        <w:rPr>
          <w:rFonts w:ascii="Times New Roman" w:eastAsia="Songti TC" w:hAnsi="Times New Roman" w:cs="Times New Roman"/>
        </w:rPr>
        <w:t>the conventional patterns of annexation and power struggle but “elevated yielding” and “held [his rule] by righteousness</w:t>
      </w:r>
      <w:r w:rsidR="00E16822" w:rsidRPr="00017ECE">
        <w:rPr>
          <w:rFonts w:ascii="Times New Roman" w:eastAsia="Songti TC" w:hAnsi="Times New Roman" w:cs="Times New Roman"/>
        </w:rPr>
        <w:t>.</w:t>
      </w:r>
      <w:r w:rsidR="00457792" w:rsidRPr="00017ECE">
        <w:rPr>
          <w:rFonts w:ascii="Times New Roman" w:eastAsia="Songti TC" w:hAnsi="Times New Roman" w:cs="Times New Roman"/>
        </w:rPr>
        <w:t>”</w:t>
      </w:r>
      <w:r w:rsidR="00E16822" w:rsidRPr="00017ECE">
        <w:rPr>
          <w:rStyle w:val="FootnoteReference"/>
          <w:rFonts w:ascii="Times New Roman" w:eastAsia="Songti TC" w:hAnsi="Times New Roman" w:cs="Times New Roman"/>
        </w:rPr>
        <w:footnoteReference w:id="35"/>
      </w:r>
      <w:r w:rsidR="00457792" w:rsidRPr="00017ECE">
        <w:rPr>
          <w:rFonts w:ascii="Times New Roman" w:eastAsia="Songti TC" w:hAnsi="Times New Roman" w:cs="Times New Roman"/>
        </w:rPr>
        <w:t xml:space="preserve"> </w:t>
      </w:r>
      <w:r w:rsidR="00045142" w:rsidRPr="00017ECE">
        <w:rPr>
          <w:rFonts w:ascii="Times New Roman" w:eastAsia="Songti TC" w:hAnsi="Times New Roman" w:cs="Times New Roman"/>
        </w:rPr>
        <w:t>The Ways of both legendary sage-kings and Tang and Wu “have been blocked for a long time,” which is why the states were engulfed in war</w:t>
      </w:r>
      <w:r w:rsidR="00686728" w:rsidRPr="00017ECE">
        <w:rPr>
          <w:rFonts w:ascii="Times New Roman" w:eastAsia="Songti TC" w:hAnsi="Times New Roman" w:cs="Times New Roman"/>
        </w:rPr>
        <w:t xml:space="preserve">. </w:t>
      </w:r>
    </w:p>
    <w:p w14:paraId="104D28A2" w14:textId="77777777" w:rsidR="00686728" w:rsidRPr="00017ECE" w:rsidRDefault="00686728" w:rsidP="00977B41">
      <w:pPr>
        <w:rPr>
          <w:rFonts w:ascii="Times New Roman" w:eastAsia="Songti TC" w:hAnsi="Times New Roman" w:cs="Times New Roman"/>
        </w:rPr>
      </w:pPr>
    </w:p>
    <w:p w14:paraId="4A9397B2" w14:textId="08965620" w:rsidR="004F22DA" w:rsidRPr="00017ECE" w:rsidRDefault="00686728" w:rsidP="0083131C">
      <w:pPr>
        <w:rPr>
          <w:rFonts w:ascii="Times New Roman" w:eastAsia="Songti TC" w:hAnsi="Times New Roman" w:cs="Times New Roman"/>
        </w:rPr>
      </w:pPr>
      <w:r w:rsidRPr="00017ECE">
        <w:rPr>
          <w:rFonts w:ascii="Times New Roman" w:eastAsia="Songti TC" w:hAnsi="Times New Roman" w:cs="Times New Roman"/>
        </w:rPr>
        <w:t xml:space="preserve">But what is exactly the nature of the </w:t>
      </w:r>
      <w:r w:rsidRPr="00017ECE">
        <w:rPr>
          <w:rFonts w:ascii="Times New Roman" w:eastAsia="Songti TC" w:hAnsi="Times New Roman" w:cs="Times New Roman"/>
          <w:i/>
          <w:iCs/>
        </w:rPr>
        <w:t>Ways</w:t>
      </w:r>
      <w:r w:rsidRPr="00017ECE">
        <w:rPr>
          <w:rFonts w:ascii="Times New Roman" w:eastAsia="Songti TC" w:hAnsi="Times New Roman" w:cs="Times New Roman"/>
        </w:rPr>
        <w:t xml:space="preserve"> of kings that have been blocked? </w:t>
      </w:r>
      <w:r w:rsidR="00DA6FDD" w:rsidRPr="00017ECE">
        <w:rPr>
          <w:rFonts w:ascii="Times New Roman" w:eastAsia="Songti TC" w:hAnsi="Times New Roman" w:cs="Times New Roman"/>
        </w:rPr>
        <w:t xml:space="preserve">After all, all early Chinese thinkers </w:t>
      </w:r>
      <w:r w:rsidR="00786986" w:rsidRPr="00017ECE">
        <w:rPr>
          <w:rFonts w:ascii="Times New Roman" w:eastAsia="Songti TC" w:hAnsi="Times New Roman" w:cs="Times New Roman"/>
        </w:rPr>
        <w:t>were</w:t>
      </w:r>
      <w:r w:rsidR="00DA6FDD" w:rsidRPr="00017ECE">
        <w:rPr>
          <w:rFonts w:ascii="Times New Roman" w:eastAsia="Songti TC" w:hAnsi="Times New Roman" w:cs="Times New Roman"/>
        </w:rPr>
        <w:t xml:space="preserve"> what AC Graham calls “disputers” of the Way, and it seems that clarifying </w:t>
      </w:r>
      <w:proofErr w:type="spellStart"/>
      <w:r w:rsidR="00DA6FDD" w:rsidRPr="00017ECE">
        <w:rPr>
          <w:rFonts w:ascii="Times New Roman" w:eastAsia="Songti TC" w:hAnsi="Times New Roman" w:cs="Times New Roman"/>
        </w:rPr>
        <w:t>Shangyang’s</w:t>
      </w:r>
      <w:proofErr w:type="spellEnd"/>
      <w:r w:rsidR="00DA6FDD" w:rsidRPr="00017ECE">
        <w:rPr>
          <w:rFonts w:ascii="Times New Roman" w:eastAsia="Songti TC" w:hAnsi="Times New Roman" w:cs="Times New Roman"/>
        </w:rPr>
        <w:t xml:space="preserve"> Way is crucial to understanding why he endorsed such a defiant </w:t>
      </w:r>
      <w:r w:rsidR="00DA6FDD" w:rsidRPr="00017ECE">
        <w:rPr>
          <w:rFonts w:ascii="Times New Roman" w:eastAsia="Songti TC" w:hAnsi="Times New Roman" w:cs="Times New Roman"/>
        </w:rPr>
        <w:lastRenderedPageBreak/>
        <w:t xml:space="preserve">attitude to history. </w:t>
      </w:r>
      <w:r w:rsidRPr="00017ECE">
        <w:rPr>
          <w:rFonts w:ascii="Times New Roman" w:eastAsia="Songti TC" w:hAnsi="Times New Roman" w:cs="Times New Roman"/>
        </w:rPr>
        <w:t xml:space="preserve">Following his diagnosis of dogmatism blocking the Way, </w:t>
      </w:r>
      <w:proofErr w:type="spellStart"/>
      <w:r w:rsidRPr="00017ECE">
        <w:rPr>
          <w:rFonts w:ascii="Times New Roman" w:eastAsia="Songti TC" w:hAnsi="Times New Roman" w:cs="Times New Roman"/>
        </w:rPr>
        <w:t>Shangyang</w:t>
      </w:r>
      <w:proofErr w:type="spellEnd"/>
      <w:r w:rsidRPr="00017ECE">
        <w:rPr>
          <w:rFonts w:ascii="Times New Roman" w:eastAsia="Songti TC" w:hAnsi="Times New Roman" w:cs="Times New Roman"/>
        </w:rPr>
        <w:t xml:space="preserve"> claims that it has </w:t>
      </w:r>
      <w:r w:rsidR="00DA6FDD" w:rsidRPr="00017ECE">
        <w:rPr>
          <w:rFonts w:ascii="Times New Roman" w:eastAsia="Songti TC" w:hAnsi="Times New Roman" w:cs="Times New Roman"/>
        </w:rPr>
        <w:t xml:space="preserve">everything </w:t>
      </w:r>
      <w:r w:rsidRPr="00017ECE">
        <w:rPr>
          <w:rFonts w:ascii="Times New Roman" w:eastAsia="Songti TC" w:hAnsi="Times New Roman" w:cs="Times New Roman"/>
        </w:rPr>
        <w:t xml:space="preserve">do with controlling the people and strengthening the state. </w:t>
      </w:r>
      <w:r w:rsidR="00DA6FDD" w:rsidRPr="00017ECE">
        <w:rPr>
          <w:rFonts w:ascii="Times New Roman" w:eastAsia="Songti TC" w:hAnsi="Times New Roman" w:cs="Times New Roman"/>
        </w:rPr>
        <w:t>In</w:t>
      </w:r>
      <w:r w:rsidR="0083131C" w:rsidRPr="00017ECE">
        <w:rPr>
          <w:rFonts w:ascii="Times New Roman" w:eastAsia="Songti TC" w:hAnsi="Times New Roman" w:cs="Times New Roman"/>
        </w:rPr>
        <w:t xml:space="preserve"> his remark</w:t>
      </w:r>
      <w:r w:rsidR="00E55DF6" w:rsidRPr="00017ECE">
        <w:rPr>
          <w:rFonts w:ascii="Times New Roman" w:eastAsia="Songti TC" w:hAnsi="Times New Roman" w:cs="Times New Roman"/>
        </w:rPr>
        <w:t>s</w:t>
      </w:r>
      <w:r w:rsidR="0083131C" w:rsidRPr="00017ECE">
        <w:rPr>
          <w:rFonts w:ascii="Times New Roman" w:eastAsia="Songti TC" w:hAnsi="Times New Roman" w:cs="Times New Roman"/>
        </w:rPr>
        <w:t xml:space="preserve"> “to clarify these points</w:t>
      </w:r>
      <w:r w:rsidR="00DA6FDD" w:rsidRPr="00017ECE">
        <w:rPr>
          <w:rFonts w:ascii="Times New Roman" w:eastAsia="Songti TC" w:hAnsi="Times New Roman" w:cs="Times New Roman"/>
        </w:rPr>
        <w:t>”—which bear</w:t>
      </w:r>
      <w:r w:rsidR="003A1097" w:rsidRPr="00017ECE">
        <w:rPr>
          <w:rFonts w:ascii="Times New Roman" w:eastAsia="Songti TC" w:hAnsi="Times New Roman" w:cs="Times New Roman"/>
        </w:rPr>
        <w:t xml:space="preserve"> </w:t>
      </w:r>
      <w:r w:rsidR="00DA6FDD" w:rsidRPr="00017ECE">
        <w:rPr>
          <w:rFonts w:ascii="Times New Roman" w:eastAsia="Songti TC" w:hAnsi="Times New Roman" w:cs="Times New Roman"/>
        </w:rPr>
        <w:t xml:space="preserve">the full weight of justifying seeking </w:t>
      </w:r>
      <w:r w:rsidR="00E55DF6" w:rsidRPr="00017ECE">
        <w:rPr>
          <w:rFonts w:ascii="Times New Roman" w:eastAsia="Songti TC" w:hAnsi="Times New Roman" w:cs="Times New Roman"/>
        </w:rPr>
        <w:t xml:space="preserve">change in defiance of </w:t>
      </w:r>
      <w:r w:rsidR="00DA6FDD" w:rsidRPr="00017ECE">
        <w:rPr>
          <w:rFonts w:ascii="Times New Roman" w:eastAsia="Songti TC" w:hAnsi="Times New Roman" w:cs="Times New Roman"/>
        </w:rPr>
        <w:t>the past</w:t>
      </w:r>
      <w:r w:rsidR="00E55DF6" w:rsidRPr="00017ECE">
        <w:rPr>
          <w:rFonts w:ascii="Times New Roman" w:eastAsia="Songti TC" w:hAnsi="Times New Roman" w:cs="Times New Roman"/>
        </w:rPr>
        <w:t>—</w:t>
      </w:r>
      <w:proofErr w:type="spellStart"/>
      <w:r w:rsidR="00DA6FDD" w:rsidRPr="00017ECE">
        <w:rPr>
          <w:rFonts w:ascii="Times New Roman" w:eastAsia="Songti TC" w:hAnsi="Times New Roman" w:cs="Times New Roman"/>
        </w:rPr>
        <w:t>Shangyang</w:t>
      </w:r>
      <w:proofErr w:type="spellEnd"/>
      <w:r w:rsidR="00DA6FDD" w:rsidRPr="00017ECE">
        <w:rPr>
          <w:rFonts w:ascii="Times New Roman" w:eastAsia="Songti TC" w:hAnsi="Times New Roman" w:cs="Times New Roman"/>
        </w:rPr>
        <w:t xml:space="preserve"> says that </w:t>
      </w:r>
      <w:r w:rsidR="0083131C" w:rsidRPr="00017ECE">
        <w:rPr>
          <w:rFonts w:ascii="Times New Roman" w:eastAsia="Songti TC" w:hAnsi="Times New Roman" w:cs="Times New Roman"/>
        </w:rPr>
        <w:t>“</w:t>
      </w:r>
      <w:r w:rsidR="0083131C" w:rsidRPr="00017ECE">
        <w:rPr>
          <w:rFonts w:ascii="Calibri" w:eastAsia="Songti TC" w:hAnsi="Calibri" w:cs="Calibri"/>
        </w:rPr>
        <w:t>﻿</w:t>
      </w:r>
      <w:r w:rsidR="0083131C" w:rsidRPr="00017ECE">
        <w:rPr>
          <w:rFonts w:ascii="Times New Roman" w:eastAsia="Songti TC" w:hAnsi="Times New Roman" w:cs="Times New Roman"/>
        </w:rPr>
        <w:t>in the past, the people were simple and generous; nowadays, the people are crafty and deceitful,”</w:t>
      </w:r>
      <w:r w:rsidR="00E16822" w:rsidRPr="00017ECE">
        <w:rPr>
          <w:rStyle w:val="FootnoteReference"/>
          <w:rFonts w:ascii="Times New Roman" w:eastAsia="Songti TC" w:hAnsi="Times New Roman" w:cs="Times New Roman"/>
        </w:rPr>
        <w:footnoteReference w:id="36"/>
      </w:r>
      <w:r w:rsidR="0083131C" w:rsidRPr="00017ECE">
        <w:rPr>
          <w:rFonts w:ascii="Times New Roman" w:eastAsia="Songti TC" w:hAnsi="Times New Roman" w:cs="Times New Roman"/>
        </w:rPr>
        <w:t xml:space="preserve"> which makes policies in the past redundant (as the people changed). </w:t>
      </w:r>
      <w:r w:rsidR="004F22DA" w:rsidRPr="00017ECE">
        <w:rPr>
          <w:rFonts w:ascii="Times New Roman" w:eastAsia="Songti TC" w:hAnsi="Times New Roman" w:cs="Times New Roman"/>
        </w:rPr>
        <w:t xml:space="preserve">Whether </w:t>
      </w:r>
      <w:proofErr w:type="spellStart"/>
      <w:r w:rsidR="004F22DA" w:rsidRPr="00017ECE">
        <w:rPr>
          <w:rFonts w:ascii="Times New Roman" w:eastAsia="Songti TC" w:hAnsi="Times New Roman" w:cs="Times New Roman"/>
        </w:rPr>
        <w:t>Shangyang</w:t>
      </w:r>
      <w:proofErr w:type="spellEnd"/>
      <w:r w:rsidR="004F22DA" w:rsidRPr="00017ECE">
        <w:rPr>
          <w:rFonts w:ascii="Times New Roman" w:eastAsia="Songti TC" w:hAnsi="Times New Roman" w:cs="Times New Roman"/>
        </w:rPr>
        <w:t xml:space="preserve"> had an evolutionary view of the change of human features is up for debate</w:t>
      </w:r>
      <w:r w:rsidR="00E16822" w:rsidRPr="00017ECE">
        <w:rPr>
          <w:rFonts w:ascii="Times New Roman" w:eastAsia="Songti TC" w:hAnsi="Times New Roman" w:cs="Times New Roman"/>
        </w:rPr>
        <w:t>, and</w:t>
      </w:r>
      <w:r w:rsidR="004F22DA" w:rsidRPr="00017ECE">
        <w:rPr>
          <w:rFonts w:ascii="Times New Roman" w:eastAsia="Songti TC" w:hAnsi="Times New Roman" w:cs="Times New Roman"/>
        </w:rPr>
        <w:t xml:space="preserve"> it does seem that the people would not evolve back such that old laws and institutions might work again, but it is not so much why the people changed as how the state can control them that matters. </w:t>
      </w:r>
    </w:p>
    <w:p w14:paraId="04351E1B" w14:textId="77777777" w:rsidR="004F22DA" w:rsidRPr="00017ECE" w:rsidRDefault="004F22DA" w:rsidP="0083131C">
      <w:pPr>
        <w:rPr>
          <w:rFonts w:ascii="Times New Roman" w:eastAsia="Songti TC" w:hAnsi="Times New Roman" w:cs="Times New Roman"/>
        </w:rPr>
      </w:pPr>
    </w:p>
    <w:p w14:paraId="63F0C1B9" w14:textId="5E7C8151" w:rsidR="00977B41" w:rsidRPr="00017ECE" w:rsidRDefault="0083131C" w:rsidP="0083131C">
      <w:pPr>
        <w:rPr>
          <w:rFonts w:ascii="Times New Roman" w:eastAsia="Songti TC" w:hAnsi="Times New Roman" w:cs="Times New Roman"/>
        </w:rPr>
      </w:pPr>
      <w:r w:rsidRPr="00017ECE">
        <w:rPr>
          <w:rFonts w:ascii="Times New Roman" w:eastAsia="Songti TC" w:hAnsi="Times New Roman" w:cs="Times New Roman"/>
        </w:rPr>
        <w:t xml:space="preserve">At </w:t>
      </w:r>
      <w:proofErr w:type="spellStart"/>
      <w:r w:rsidRPr="00017ECE">
        <w:rPr>
          <w:rFonts w:ascii="Times New Roman" w:eastAsia="Songti TC" w:hAnsi="Times New Roman" w:cs="Times New Roman"/>
        </w:rPr>
        <w:t>Shangyang’s</w:t>
      </w:r>
      <w:proofErr w:type="spellEnd"/>
      <w:r w:rsidRPr="00017ECE">
        <w:rPr>
          <w:rFonts w:ascii="Times New Roman" w:eastAsia="Songti TC" w:hAnsi="Times New Roman" w:cs="Times New Roman"/>
        </w:rPr>
        <w:t xml:space="preserve"> time, “establishing whatever the people like and dismissing whatever the people detest is called ‘righteousness,’ while establishing whatever the people detest and eliminating whatever they like is called ‘unrighteousness,’” and consequently, “the name and substance of these two should be exchanged.”</w:t>
      </w:r>
      <w:r w:rsidR="009647F6" w:rsidRPr="00017ECE">
        <w:rPr>
          <w:rStyle w:val="FootnoteReference"/>
          <w:rFonts w:ascii="Times New Roman" w:eastAsia="Songti TC" w:hAnsi="Times New Roman" w:cs="Times New Roman"/>
        </w:rPr>
        <w:footnoteReference w:id="37"/>
      </w:r>
      <w:r w:rsidRPr="00017ECE">
        <w:rPr>
          <w:rFonts w:ascii="Times New Roman" w:eastAsia="Songti TC" w:hAnsi="Times New Roman" w:cs="Times New Roman"/>
        </w:rPr>
        <w:t xml:space="preserve"> </w:t>
      </w:r>
      <w:proofErr w:type="spellStart"/>
      <w:r w:rsidRPr="00017ECE">
        <w:rPr>
          <w:rFonts w:ascii="Times New Roman" w:eastAsia="Songti TC" w:hAnsi="Times New Roman" w:cs="Times New Roman"/>
        </w:rPr>
        <w:t>Shangyang</w:t>
      </w:r>
      <w:proofErr w:type="spellEnd"/>
      <w:r w:rsidRPr="00017ECE">
        <w:rPr>
          <w:rFonts w:ascii="Times New Roman" w:eastAsia="Songti TC" w:hAnsi="Times New Roman" w:cs="Times New Roman"/>
        </w:rPr>
        <w:t xml:space="preserve"> turns the moralized term of righteousness upside down by enjoining the ruler to keep people worried and overawed because only in this way would they live in </w:t>
      </w:r>
      <w:r w:rsidR="00786986" w:rsidRPr="00017ECE">
        <w:rPr>
          <w:rFonts w:ascii="Times New Roman" w:eastAsia="Songti TC" w:hAnsi="Times New Roman" w:cs="Times New Roman"/>
        </w:rPr>
        <w:t>conformity</w:t>
      </w:r>
      <w:r w:rsidRPr="00017ECE">
        <w:rPr>
          <w:rFonts w:ascii="Times New Roman" w:eastAsia="Songti TC" w:hAnsi="Times New Roman" w:cs="Times New Roman"/>
        </w:rPr>
        <w:t xml:space="preserve"> and not disturb state order. When the ruler establish</w:t>
      </w:r>
      <w:r w:rsidR="00E55DF6" w:rsidRPr="00017ECE">
        <w:rPr>
          <w:rFonts w:ascii="Times New Roman" w:eastAsia="Songti TC" w:hAnsi="Times New Roman" w:cs="Times New Roman"/>
        </w:rPr>
        <w:t>es</w:t>
      </w:r>
      <w:r w:rsidRPr="00017ECE">
        <w:rPr>
          <w:rFonts w:ascii="Times New Roman" w:eastAsia="Songti TC" w:hAnsi="Times New Roman" w:cs="Times New Roman"/>
        </w:rPr>
        <w:t xml:space="preserve"> what the people detest, they will worry and become thoughtful and fearful, which will generate order. </w:t>
      </w:r>
      <w:r w:rsidR="00E55DF6" w:rsidRPr="00017ECE">
        <w:rPr>
          <w:rFonts w:ascii="Times New Roman" w:eastAsia="Songti TC" w:hAnsi="Times New Roman" w:cs="Times New Roman"/>
        </w:rPr>
        <w:t xml:space="preserve">There can be no more efficient way of controlling the people than by keeping them preoccupied and worried about punishment. </w:t>
      </w:r>
      <w:r w:rsidRPr="00017ECE">
        <w:rPr>
          <w:rFonts w:ascii="Times New Roman" w:eastAsia="Songti TC" w:hAnsi="Times New Roman" w:cs="Times New Roman"/>
        </w:rPr>
        <w:t>When the people are happy, they will become relaxed</w:t>
      </w:r>
      <w:r w:rsidR="00DA6FDD" w:rsidRPr="00017ECE">
        <w:rPr>
          <w:rFonts w:ascii="Times New Roman" w:eastAsia="Songti TC" w:hAnsi="Times New Roman" w:cs="Times New Roman"/>
        </w:rPr>
        <w:t xml:space="preserve"> and ultimately indulge in what they enjoy, which will undermine state order. The overall chain of reasoning is therefore that turning to the past will pacify and embolden people to defy state order, which makes state control over them untenable. In short, state control bears the full weight of justifying renouncing the past and embracing change.</w:t>
      </w:r>
    </w:p>
    <w:p w14:paraId="7F159D58" w14:textId="7B423246" w:rsidR="00DA6FDD" w:rsidRPr="00017ECE" w:rsidRDefault="00DA6FDD" w:rsidP="0083131C">
      <w:pPr>
        <w:rPr>
          <w:rFonts w:ascii="Times New Roman" w:eastAsia="Songti TC" w:hAnsi="Times New Roman" w:cs="Times New Roman"/>
        </w:rPr>
      </w:pPr>
    </w:p>
    <w:p w14:paraId="141902A8" w14:textId="06DC3FBE" w:rsidR="00DF1FF7" w:rsidRPr="00017ECE" w:rsidRDefault="00DA6FDD" w:rsidP="0083131C">
      <w:pPr>
        <w:rPr>
          <w:rFonts w:ascii="Times New Roman" w:eastAsia="Songti TC" w:hAnsi="Times New Roman" w:cs="Times New Roman"/>
        </w:rPr>
      </w:pPr>
      <w:r w:rsidRPr="00017ECE">
        <w:rPr>
          <w:rFonts w:ascii="Times New Roman" w:eastAsia="Songti TC" w:hAnsi="Times New Roman" w:cs="Times New Roman"/>
        </w:rPr>
        <w:t xml:space="preserve">How about </w:t>
      </w:r>
      <w:proofErr w:type="spellStart"/>
      <w:r w:rsidRPr="00017ECE">
        <w:rPr>
          <w:rFonts w:ascii="Times New Roman" w:eastAsia="Songti TC" w:hAnsi="Times New Roman" w:cs="Times New Roman"/>
        </w:rPr>
        <w:t>Hanfei</w:t>
      </w:r>
      <w:proofErr w:type="spellEnd"/>
      <w:r w:rsidRPr="00017ECE">
        <w:rPr>
          <w:rFonts w:ascii="Times New Roman" w:eastAsia="Songti TC" w:hAnsi="Times New Roman" w:cs="Times New Roman"/>
        </w:rPr>
        <w:t>, who synthesized all strands of Legalist thought?</w:t>
      </w:r>
      <w:r w:rsidR="00E55DF6" w:rsidRPr="00017ECE">
        <w:rPr>
          <w:rFonts w:ascii="Times New Roman" w:eastAsia="Songti TC" w:hAnsi="Times New Roman" w:cs="Times New Roman"/>
        </w:rPr>
        <w:t xml:space="preserve"> In a tacit reference to Confucians, </w:t>
      </w:r>
      <w:proofErr w:type="spellStart"/>
      <w:r w:rsidR="00E55DF6" w:rsidRPr="00017ECE">
        <w:rPr>
          <w:rFonts w:ascii="Times New Roman" w:eastAsia="Songti TC" w:hAnsi="Times New Roman" w:cs="Times New Roman"/>
        </w:rPr>
        <w:t>Hanfei</w:t>
      </w:r>
      <w:proofErr w:type="spellEnd"/>
      <w:r w:rsidR="00E55DF6" w:rsidRPr="00017ECE">
        <w:rPr>
          <w:rFonts w:ascii="Times New Roman" w:eastAsia="Songti TC" w:hAnsi="Times New Roman" w:cs="Times New Roman"/>
        </w:rPr>
        <w:t xml:space="preserve"> </w:t>
      </w:r>
      <w:r w:rsidR="001250CF" w:rsidRPr="00017ECE">
        <w:rPr>
          <w:rFonts w:ascii="Times New Roman" w:eastAsia="Songti TC" w:hAnsi="Times New Roman" w:cs="Times New Roman"/>
        </w:rPr>
        <w:t>similarly argues</w:t>
      </w:r>
      <w:r w:rsidR="00E55DF6" w:rsidRPr="00017ECE">
        <w:rPr>
          <w:rFonts w:ascii="Times New Roman" w:eastAsia="Songti TC" w:hAnsi="Times New Roman" w:cs="Times New Roman"/>
        </w:rPr>
        <w:t xml:space="preserve"> that emulating the past disturbs state control</w:t>
      </w:r>
      <w:r w:rsidR="00CC76B0" w:rsidRPr="00017ECE">
        <w:rPr>
          <w:rFonts w:ascii="Times New Roman" w:eastAsia="Songti TC" w:hAnsi="Times New Roman" w:cs="Times New Roman"/>
        </w:rPr>
        <w:t xml:space="preserve"> because 1) situations always change, and more crucially, 2) changing situations imply a </w:t>
      </w:r>
      <w:r w:rsidR="008F7ADB" w:rsidRPr="00017ECE">
        <w:rPr>
          <w:rFonts w:ascii="Times New Roman" w:eastAsia="Songti TC" w:hAnsi="Times New Roman" w:cs="Times New Roman"/>
        </w:rPr>
        <w:t>transformation</w:t>
      </w:r>
      <w:r w:rsidR="00CC76B0" w:rsidRPr="00017ECE">
        <w:rPr>
          <w:rFonts w:ascii="Times New Roman" w:eastAsia="Songti TC" w:hAnsi="Times New Roman" w:cs="Times New Roman"/>
        </w:rPr>
        <w:t xml:space="preserve"> of normative standards. </w:t>
      </w:r>
      <w:r w:rsidR="00E55DF6" w:rsidRPr="00017ECE">
        <w:rPr>
          <w:rFonts w:ascii="Times New Roman" w:eastAsia="Songti TC" w:hAnsi="Times New Roman" w:cs="Times New Roman"/>
        </w:rPr>
        <w:t xml:space="preserve">As </w:t>
      </w:r>
      <w:proofErr w:type="spellStart"/>
      <w:r w:rsidR="00E55DF6" w:rsidRPr="00017ECE">
        <w:rPr>
          <w:rFonts w:ascii="Times New Roman" w:eastAsia="Songti TC" w:hAnsi="Times New Roman" w:cs="Times New Roman"/>
        </w:rPr>
        <w:t>Hanfei</w:t>
      </w:r>
      <w:proofErr w:type="spellEnd"/>
      <w:r w:rsidR="00E55DF6" w:rsidRPr="00017ECE">
        <w:rPr>
          <w:rFonts w:ascii="Times New Roman" w:eastAsia="Songti TC" w:hAnsi="Times New Roman" w:cs="Times New Roman"/>
        </w:rPr>
        <w:t xml:space="preserve"> </w:t>
      </w:r>
      <w:r w:rsidR="002B1F37" w:rsidRPr="00017ECE">
        <w:rPr>
          <w:rFonts w:ascii="Times New Roman" w:eastAsia="Songti TC" w:hAnsi="Times New Roman" w:cs="Times New Roman"/>
        </w:rPr>
        <w:t>laments</w:t>
      </w:r>
      <w:r w:rsidR="00E55DF6" w:rsidRPr="00017ECE">
        <w:rPr>
          <w:rFonts w:ascii="Times New Roman" w:eastAsia="Songti TC" w:hAnsi="Times New Roman" w:cs="Times New Roman"/>
        </w:rPr>
        <w:t>, “</w:t>
      </w:r>
      <w:bookmarkStart w:id="0" w:name="OLE_LINK1"/>
      <w:bookmarkStart w:id="1" w:name="OLE_LINK2"/>
      <w:r w:rsidR="00E55DF6" w:rsidRPr="00017ECE">
        <w:rPr>
          <w:rFonts w:ascii="Times New Roman" w:eastAsia="Songti TC" w:hAnsi="Times New Roman" w:cs="Times New Roman"/>
        </w:rPr>
        <w:t xml:space="preserve">all stupid scholars in the world </w:t>
      </w:r>
      <w:bookmarkEnd w:id="0"/>
      <w:bookmarkEnd w:id="1"/>
      <w:r w:rsidR="00E55DF6" w:rsidRPr="00017ECE">
        <w:rPr>
          <w:rFonts w:ascii="Times New Roman" w:eastAsia="Songti TC" w:hAnsi="Times New Roman" w:cs="Times New Roman"/>
        </w:rPr>
        <w:t>do not know the actual conditions of order and chaos but chatter nonsense and chant too many hackneyed old books to disturb the government of the present age,” and consequently, “whoever listens to their words, will incur danger. Whoever employs their schemes, will invite confusion</w:t>
      </w:r>
      <w:r w:rsidR="009647F6" w:rsidRPr="00017ECE">
        <w:rPr>
          <w:rFonts w:ascii="Times New Roman" w:eastAsia="Songti TC" w:hAnsi="Times New Roman" w:cs="Times New Roman"/>
        </w:rPr>
        <w:t>.</w:t>
      </w:r>
      <w:r w:rsidR="00E55DF6" w:rsidRPr="00017ECE">
        <w:rPr>
          <w:rFonts w:ascii="Times New Roman" w:eastAsia="Songti TC" w:hAnsi="Times New Roman" w:cs="Times New Roman"/>
        </w:rPr>
        <w:t>”</w:t>
      </w:r>
      <w:r w:rsidR="009647F6" w:rsidRPr="00017ECE">
        <w:rPr>
          <w:rStyle w:val="FootnoteReference"/>
          <w:rFonts w:ascii="Times New Roman" w:eastAsia="Songti TC" w:hAnsi="Times New Roman" w:cs="Times New Roman"/>
        </w:rPr>
        <w:footnoteReference w:id="38"/>
      </w:r>
      <w:r w:rsidR="009647F6" w:rsidRPr="00017ECE">
        <w:rPr>
          <w:rFonts w:ascii="Times New Roman" w:eastAsia="Songti TC" w:hAnsi="Times New Roman" w:cs="Times New Roman"/>
        </w:rPr>
        <w:t xml:space="preserve"> </w:t>
      </w:r>
      <w:r w:rsidR="00A50B09" w:rsidRPr="00017ECE">
        <w:rPr>
          <w:rFonts w:ascii="Times New Roman" w:eastAsia="Songti TC" w:hAnsi="Times New Roman" w:cs="Times New Roman"/>
        </w:rPr>
        <w:t>This seems to be a caricature of the Confucian stance because not all Confucians strictly follow old books—</w:t>
      </w:r>
      <w:proofErr w:type="spellStart"/>
      <w:r w:rsidR="00A50B09" w:rsidRPr="00017ECE">
        <w:rPr>
          <w:rFonts w:ascii="Times New Roman" w:eastAsia="Songti TC" w:hAnsi="Times New Roman" w:cs="Times New Roman"/>
        </w:rPr>
        <w:t>Hanfei</w:t>
      </w:r>
      <w:proofErr w:type="spellEnd"/>
      <w:r w:rsidR="00A50B09" w:rsidRPr="00017ECE">
        <w:rPr>
          <w:rFonts w:ascii="Times New Roman" w:eastAsia="Songti TC" w:hAnsi="Times New Roman" w:cs="Times New Roman"/>
        </w:rPr>
        <w:t xml:space="preserve">, deliberately or not, </w:t>
      </w:r>
      <w:r w:rsidR="0065578D" w:rsidRPr="00017ECE">
        <w:rPr>
          <w:rFonts w:ascii="Times New Roman" w:eastAsia="Songti TC" w:hAnsi="Times New Roman" w:cs="Times New Roman"/>
        </w:rPr>
        <w:t>distorted Confucians’ approach to canonical texts, which often uses them as a heuristic for promoting moralized agenda</w:t>
      </w:r>
      <w:r w:rsidR="00786986" w:rsidRPr="00017ECE">
        <w:rPr>
          <w:rFonts w:ascii="Times New Roman" w:eastAsia="Songti TC" w:hAnsi="Times New Roman" w:cs="Times New Roman"/>
        </w:rPr>
        <w:t>s</w:t>
      </w:r>
      <w:r w:rsidR="0065578D" w:rsidRPr="00017ECE">
        <w:rPr>
          <w:rFonts w:ascii="Times New Roman" w:eastAsia="Songti TC" w:hAnsi="Times New Roman" w:cs="Times New Roman"/>
        </w:rPr>
        <w:t xml:space="preserve">, and more crucially, dismissed </w:t>
      </w:r>
      <w:r w:rsidR="00A50B09" w:rsidRPr="00017ECE">
        <w:rPr>
          <w:rFonts w:ascii="Times New Roman" w:eastAsia="Songti TC" w:hAnsi="Times New Roman" w:cs="Times New Roman"/>
        </w:rPr>
        <w:t xml:space="preserve">Confucians’ pragmatic </w:t>
      </w:r>
      <w:r w:rsidR="008E1BE7" w:rsidRPr="00017ECE">
        <w:rPr>
          <w:rFonts w:ascii="Times New Roman" w:eastAsia="Songti TC" w:hAnsi="Times New Roman" w:cs="Times New Roman"/>
        </w:rPr>
        <w:t>attachment to</w:t>
      </w:r>
      <w:r w:rsidR="00A50B09" w:rsidRPr="00017ECE">
        <w:rPr>
          <w:rFonts w:ascii="Times New Roman" w:eastAsia="Songti TC" w:hAnsi="Times New Roman" w:cs="Times New Roman"/>
        </w:rPr>
        <w:t xml:space="preserve"> the </w:t>
      </w:r>
      <w:r w:rsidR="00A50B09" w:rsidRPr="00017ECE">
        <w:rPr>
          <w:rFonts w:ascii="Times New Roman" w:eastAsia="Songti TC" w:hAnsi="Times New Roman" w:cs="Times New Roman"/>
          <w:i/>
          <w:iCs/>
        </w:rPr>
        <w:t>recent</w:t>
      </w:r>
      <w:r w:rsidR="00A50B09" w:rsidRPr="00017ECE">
        <w:rPr>
          <w:rFonts w:ascii="Times New Roman" w:eastAsia="Songti TC" w:hAnsi="Times New Roman" w:cs="Times New Roman"/>
        </w:rPr>
        <w:t xml:space="preserve"> past. But even if </w:t>
      </w:r>
      <w:proofErr w:type="spellStart"/>
      <w:r w:rsidR="00A50B09" w:rsidRPr="00017ECE">
        <w:rPr>
          <w:rFonts w:ascii="Times New Roman" w:eastAsia="Songti TC" w:hAnsi="Times New Roman" w:cs="Times New Roman"/>
        </w:rPr>
        <w:t>Hanfei</w:t>
      </w:r>
      <w:proofErr w:type="spellEnd"/>
      <w:r w:rsidR="00A50B09" w:rsidRPr="00017ECE">
        <w:rPr>
          <w:rFonts w:ascii="Times New Roman" w:eastAsia="Songti TC" w:hAnsi="Times New Roman" w:cs="Times New Roman"/>
        </w:rPr>
        <w:t xml:space="preserve"> </w:t>
      </w:r>
      <w:r w:rsidR="009647F6" w:rsidRPr="00017ECE">
        <w:rPr>
          <w:rFonts w:ascii="Times New Roman" w:eastAsia="Songti TC" w:hAnsi="Times New Roman" w:cs="Times New Roman"/>
        </w:rPr>
        <w:t xml:space="preserve">can </w:t>
      </w:r>
      <w:r w:rsidR="0065578D" w:rsidRPr="00017ECE">
        <w:rPr>
          <w:rFonts w:ascii="Times New Roman" w:eastAsia="Songti TC" w:hAnsi="Times New Roman" w:cs="Times New Roman"/>
        </w:rPr>
        <w:t>depict</w:t>
      </w:r>
      <w:r w:rsidR="00A50B09" w:rsidRPr="00017ECE">
        <w:rPr>
          <w:rFonts w:ascii="Times New Roman" w:eastAsia="Songti TC" w:hAnsi="Times New Roman" w:cs="Times New Roman"/>
        </w:rPr>
        <w:t xml:space="preserve"> a more reasonable and pragmatic </w:t>
      </w:r>
      <w:r w:rsidR="0065578D" w:rsidRPr="00017ECE">
        <w:rPr>
          <w:rFonts w:ascii="Times New Roman" w:eastAsia="Songti TC" w:hAnsi="Times New Roman" w:cs="Times New Roman"/>
        </w:rPr>
        <w:t>image of Confucianism</w:t>
      </w:r>
      <w:r w:rsidR="00A50B09" w:rsidRPr="00017ECE">
        <w:rPr>
          <w:rFonts w:ascii="Times New Roman" w:eastAsia="Songti TC" w:hAnsi="Times New Roman" w:cs="Times New Roman"/>
        </w:rPr>
        <w:t xml:space="preserve">, this does not mean that the gap between Confucians’ and </w:t>
      </w:r>
      <w:proofErr w:type="spellStart"/>
      <w:r w:rsidR="00A50B09" w:rsidRPr="00017ECE">
        <w:rPr>
          <w:rFonts w:ascii="Times New Roman" w:eastAsia="Songti TC" w:hAnsi="Times New Roman" w:cs="Times New Roman"/>
        </w:rPr>
        <w:t>Hanfei’s</w:t>
      </w:r>
      <w:proofErr w:type="spellEnd"/>
      <w:r w:rsidR="00A50B09" w:rsidRPr="00017ECE">
        <w:rPr>
          <w:rFonts w:ascii="Times New Roman" w:eastAsia="Songti TC" w:hAnsi="Times New Roman" w:cs="Times New Roman"/>
        </w:rPr>
        <w:t xml:space="preserve"> positions are narrowed down. For what </w:t>
      </w:r>
      <w:proofErr w:type="spellStart"/>
      <w:r w:rsidR="00A50B09" w:rsidRPr="00017ECE">
        <w:rPr>
          <w:rFonts w:ascii="Times New Roman" w:eastAsia="Songti TC" w:hAnsi="Times New Roman" w:cs="Times New Roman"/>
        </w:rPr>
        <w:t>Hanfei</w:t>
      </w:r>
      <w:proofErr w:type="spellEnd"/>
      <w:r w:rsidR="00A50B09" w:rsidRPr="00017ECE">
        <w:rPr>
          <w:rFonts w:ascii="Times New Roman" w:eastAsia="Songti TC" w:hAnsi="Times New Roman" w:cs="Times New Roman"/>
        </w:rPr>
        <w:t xml:space="preserve"> means by the “conditions of order and chaos” has specific Legalist meanings. </w:t>
      </w:r>
    </w:p>
    <w:p w14:paraId="56333CE2" w14:textId="77777777" w:rsidR="00DF1FF7" w:rsidRPr="00017ECE" w:rsidRDefault="00DF1FF7" w:rsidP="0083131C">
      <w:pPr>
        <w:rPr>
          <w:rFonts w:ascii="Times New Roman" w:eastAsia="Songti TC" w:hAnsi="Times New Roman" w:cs="Times New Roman"/>
        </w:rPr>
      </w:pPr>
    </w:p>
    <w:p w14:paraId="581C38BB" w14:textId="4C420CE4" w:rsidR="004066F0" w:rsidRPr="00017ECE" w:rsidRDefault="00CC76B0" w:rsidP="0083131C">
      <w:pPr>
        <w:rPr>
          <w:rFonts w:ascii="Times New Roman" w:eastAsia="Songti TC" w:hAnsi="Times New Roman" w:cs="Times New Roman"/>
        </w:rPr>
      </w:pPr>
      <w:r w:rsidRPr="00017ECE">
        <w:rPr>
          <w:rFonts w:ascii="Times New Roman" w:eastAsia="Songti TC" w:hAnsi="Times New Roman" w:cs="Times New Roman"/>
        </w:rPr>
        <w:t xml:space="preserve">In “Five Vermin,” </w:t>
      </w:r>
      <w:proofErr w:type="spellStart"/>
      <w:r w:rsidRPr="00017ECE">
        <w:rPr>
          <w:rFonts w:ascii="Times New Roman" w:eastAsia="Songti TC" w:hAnsi="Times New Roman" w:cs="Times New Roman"/>
        </w:rPr>
        <w:t>Hanfei</w:t>
      </w:r>
      <w:proofErr w:type="spellEnd"/>
      <w:r w:rsidRPr="00017ECE">
        <w:rPr>
          <w:rFonts w:ascii="Times New Roman" w:eastAsia="Songti TC" w:hAnsi="Times New Roman" w:cs="Times New Roman"/>
        </w:rPr>
        <w:t xml:space="preserve"> appeals to many concrete examples to show that what changes is not just a shift of situations the ruler finds itself in, but </w:t>
      </w:r>
      <w:r w:rsidRPr="00017ECE">
        <w:rPr>
          <w:rFonts w:ascii="Times New Roman" w:eastAsia="Songti TC" w:hAnsi="Times New Roman" w:cs="Times New Roman"/>
          <w:i/>
          <w:iCs/>
        </w:rPr>
        <w:t>the kind of order</w:t>
      </w:r>
      <w:r w:rsidRPr="00017ECE">
        <w:rPr>
          <w:rFonts w:ascii="Times New Roman" w:eastAsia="Songti TC" w:hAnsi="Times New Roman" w:cs="Times New Roman"/>
        </w:rPr>
        <w:t xml:space="preserve"> </w:t>
      </w:r>
      <w:r w:rsidR="00372BBB" w:rsidRPr="00017ECE">
        <w:rPr>
          <w:rFonts w:ascii="Times New Roman" w:eastAsia="Songti TC" w:hAnsi="Times New Roman" w:cs="Times New Roman"/>
        </w:rPr>
        <w:t xml:space="preserve">one </w:t>
      </w:r>
      <w:r w:rsidRPr="00017ECE">
        <w:rPr>
          <w:rFonts w:ascii="Times New Roman" w:eastAsia="Songti TC" w:hAnsi="Times New Roman" w:cs="Times New Roman"/>
        </w:rPr>
        <w:t xml:space="preserve">pursues. </w:t>
      </w:r>
      <w:r w:rsidR="00A52250" w:rsidRPr="00017ECE">
        <w:rPr>
          <w:rFonts w:ascii="Times New Roman" w:eastAsia="Songti TC" w:hAnsi="Times New Roman" w:cs="Times New Roman"/>
        </w:rPr>
        <w:t xml:space="preserve">What is at first glance obvious is that circumstances change. Sages in remote ages “fastened the trees and turned a drill” and Gun and Yu in their times “opened channels for the water,” but those doing the same now would be ridiculed by the contemporaries. </w:t>
      </w:r>
      <w:r w:rsidR="00372BBB" w:rsidRPr="00017ECE">
        <w:rPr>
          <w:rFonts w:ascii="Times New Roman" w:eastAsia="Songti TC" w:hAnsi="Times New Roman" w:cs="Times New Roman"/>
        </w:rPr>
        <w:t xml:space="preserve">What is given short shrift is </w:t>
      </w:r>
      <w:r w:rsidR="008C57DF">
        <w:rPr>
          <w:rFonts w:ascii="Times New Roman" w:eastAsia="Songti TC" w:hAnsi="Times New Roman" w:cs="Times New Roman"/>
        </w:rPr>
        <w:t xml:space="preserve">the </w:t>
      </w:r>
      <w:r w:rsidR="00372BBB" w:rsidRPr="00017ECE">
        <w:rPr>
          <w:rFonts w:ascii="Times New Roman" w:eastAsia="Songti TC" w:hAnsi="Times New Roman" w:cs="Times New Roman"/>
        </w:rPr>
        <w:t>hidden message that the normative standards of order also shift as society moves along</w:t>
      </w:r>
      <w:r w:rsidR="00E81DD1" w:rsidRPr="00017ECE">
        <w:rPr>
          <w:rFonts w:ascii="Times New Roman" w:eastAsia="Songti TC" w:hAnsi="Times New Roman" w:cs="Times New Roman"/>
        </w:rPr>
        <w:t xml:space="preserve">—or to use his own words, “circumstances change with the age and </w:t>
      </w:r>
      <w:r w:rsidR="00E81DD1" w:rsidRPr="00017ECE">
        <w:rPr>
          <w:rFonts w:ascii="Times New Roman" w:eastAsia="Songti TC" w:hAnsi="Times New Roman" w:cs="Times New Roman"/>
          <w:i/>
          <w:iCs/>
        </w:rPr>
        <w:t xml:space="preserve">measures change according </w:t>
      </w:r>
      <w:r w:rsidR="00E81DD1" w:rsidRPr="00017ECE">
        <w:rPr>
          <w:rFonts w:ascii="Times New Roman" w:eastAsia="Songti TC" w:hAnsi="Times New Roman" w:cs="Times New Roman"/>
          <w:i/>
          <w:iCs/>
        </w:rPr>
        <w:lastRenderedPageBreak/>
        <w:t>to circumstances</w:t>
      </w:r>
      <w:r w:rsidR="00372BBB" w:rsidRPr="00017ECE">
        <w:rPr>
          <w:rFonts w:ascii="Times New Roman" w:eastAsia="Songti TC" w:hAnsi="Times New Roman" w:cs="Times New Roman"/>
        </w:rPr>
        <w:t>.</w:t>
      </w:r>
      <w:r w:rsidR="00E81DD1" w:rsidRPr="00017ECE">
        <w:rPr>
          <w:rFonts w:ascii="Times New Roman" w:eastAsia="Songti TC" w:hAnsi="Times New Roman" w:cs="Times New Roman"/>
        </w:rPr>
        <w:t>”</w:t>
      </w:r>
      <w:r w:rsidR="004066F0" w:rsidRPr="00017ECE">
        <w:rPr>
          <w:rStyle w:val="FootnoteReference"/>
          <w:rFonts w:ascii="Times New Roman" w:eastAsia="Songti TC" w:hAnsi="Times New Roman" w:cs="Times New Roman"/>
        </w:rPr>
        <w:footnoteReference w:id="39"/>
      </w:r>
      <w:r w:rsidR="00372BBB" w:rsidRPr="00017ECE">
        <w:rPr>
          <w:rFonts w:ascii="Times New Roman" w:eastAsia="Songti TC" w:hAnsi="Times New Roman" w:cs="Times New Roman"/>
        </w:rPr>
        <w:t xml:space="preserve"> In remote antiquity, the sage</w:t>
      </w:r>
      <w:r w:rsidR="00E81DD1" w:rsidRPr="00017ECE">
        <w:rPr>
          <w:rFonts w:ascii="Times New Roman" w:eastAsia="Songti TC" w:hAnsi="Times New Roman" w:cs="Times New Roman"/>
        </w:rPr>
        <w:t xml:space="preserve"> ruler</w:t>
      </w:r>
      <w:r w:rsidR="00372BBB" w:rsidRPr="00017ECE">
        <w:rPr>
          <w:rFonts w:ascii="Times New Roman" w:eastAsia="Songti TC" w:hAnsi="Times New Roman" w:cs="Times New Roman"/>
        </w:rPr>
        <w:t xml:space="preserve"> killed birds, insects, and beasts to “shelter people from harm.”</w:t>
      </w:r>
      <w:r w:rsidR="00E81DD1" w:rsidRPr="00017ECE">
        <w:rPr>
          <w:rFonts w:ascii="Times New Roman" w:eastAsia="Songti TC" w:hAnsi="Times New Roman" w:cs="Times New Roman"/>
        </w:rPr>
        <w:t xml:space="preserve"> Similarly, the sage ruler “twisted a drill to make fire” to change the deadly smell s</w:t>
      </w:r>
      <w:r w:rsidR="001F1CBF" w:rsidRPr="00017ECE">
        <w:rPr>
          <w:rFonts w:ascii="Times New Roman" w:eastAsia="Songti TC" w:hAnsi="Times New Roman" w:cs="Times New Roman"/>
        </w:rPr>
        <w:t>uch</w:t>
      </w:r>
      <w:r w:rsidR="00E81DD1" w:rsidRPr="00017ECE">
        <w:rPr>
          <w:rFonts w:ascii="Times New Roman" w:eastAsia="Songti TC" w:hAnsi="Times New Roman" w:cs="Times New Roman"/>
        </w:rPr>
        <w:t xml:space="preserve"> that the people “made him ruler of All-</w:t>
      </w:r>
      <w:proofErr w:type="gramStart"/>
      <w:r w:rsidR="00E81DD1" w:rsidRPr="00017ECE">
        <w:rPr>
          <w:rFonts w:ascii="Times New Roman" w:eastAsia="Songti TC" w:hAnsi="Times New Roman" w:cs="Times New Roman"/>
        </w:rPr>
        <w:t>under-Heaven</w:t>
      </w:r>
      <w:proofErr w:type="gramEnd"/>
      <w:r w:rsidR="00E81DD1" w:rsidRPr="00017ECE">
        <w:rPr>
          <w:rFonts w:ascii="Times New Roman" w:eastAsia="Songti TC" w:hAnsi="Times New Roman" w:cs="Times New Roman"/>
        </w:rPr>
        <w:t xml:space="preserve">.” </w:t>
      </w:r>
      <w:r w:rsidR="001F1CBF" w:rsidRPr="00017ECE">
        <w:rPr>
          <w:rFonts w:ascii="Times New Roman" w:eastAsia="Songti TC" w:hAnsi="Times New Roman" w:cs="Times New Roman"/>
        </w:rPr>
        <w:t xml:space="preserve">Later, </w:t>
      </w:r>
      <w:proofErr w:type="spellStart"/>
      <w:r w:rsidR="00E81DD1" w:rsidRPr="00017ECE">
        <w:rPr>
          <w:rFonts w:ascii="Times New Roman" w:eastAsia="Songti TC" w:hAnsi="Times New Roman" w:cs="Times New Roman"/>
        </w:rPr>
        <w:t>Hanfei</w:t>
      </w:r>
      <w:proofErr w:type="spellEnd"/>
      <w:r w:rsidR="008D254A" w:rsidRPr="00017ECE">
        <w:rPr>
          <w:rFonts w:ascii="Times New Roman" w:eastAsia="Songti TC" w:hAnsi="Times New Roman" w:cs="Times New Roman"/>
        </w:rPr>
        <w:t>, by a sleight of hand,</w:t>
      </w:r>
      <w:r w:rsidR="00E81DD1" w:rsidRPr="00017ECE">
        <w:rPr>
          <w:rFonts w:ascii="Times New Roman" w:eastAsia="Songti TC" w:hAnsi="Times New Roman" w:cs="Times New Roman"/>
        </w:rPr>
        <w:t xml:space="preserve"> </w:t>
      </w:r>
      <w:r w:rsidR="008D254A" w:rsidRPr="00017ECE">
        <w:rPr>
          <w:rFonts w:ascii="Times New Roman" w:eastAsia="Songti TC" w:hAnsi="Times New Roman" w:cs="Times New Roman"/>
        </w:rPr>
        <w:t>marvelously shifts the normative standard from protecting the people to safeguarding the state</w:t>
      </w:r>
      <w:r w:rsidR="008F7ADB" w:rsidRPr="00017ECE">
        <w:rPr>
          <w:rFonts w:ascii="Times New Roman" w:eastAsia="Songti TC" w:hAnsi="Times New Roman" w:cs="Times New Roman"/>
        </w:rPr>
        <w:t xml:space="preserve"> (even at the expense of the people)</w:t>
      </w:r>
      <w:r w:rsidR="008D254A" w:rsidRPr="00017ECE">
        <w:rPr>
          <w:rFonts w:ascii="Times New Roman" w:eastAsia="Songti TC" w:hAnsi="Times New Roman" w:cs="Times New Roman"/>
        </w:rPr>
        <w:t xml:space="preserve">. King Yan should have not imitated King Wen because doing so costed him losing the </w:t>
      </w:r>
      <w:r w:rsidR="008D254A" w:rsidRPr="00017ECE">
        <w:rPr>
          <w:rFonts w:ascii="Times New Roman" w:eastAsia="Songti TC" w:hAnsi="Times New Roman" w:cs="Times New Roman"/>
          <w:i/>
          <w:iCs/>
        </w:rPr>
        <w:t>state</w:t>
      </w:r>
      <w:r w:rsidR="008D254A" w:rsidRPr="00017ECE">
        <w:rPr>
          <w:rFonts w:ascii="Times New Roman" w:eastAsia="Songti TC" w:hAnsi="Times New Roman" w:cs="Times New Roman"/>
        </w:rPr>
        <w:t xml:space="preserve">. Zigong failed the state of Lu because he strove for virtue while people in </w:t>
      </w:r>
      <w:proofErr w:type="spellStart"/>
      <w:r w:rsidR="008D254A" w:rsidRPr="00017ECE">
        <w:rPr>
          <w:rFonts w:ascii="Times New Roman" w:eastAsia="Songti TC" w:hAnsi="Times New Roman" w:cs="Times New Roman"/>
        </w:rPr>
        <w:t>Hanfei’s</w:t>
      </w:r>
      <w:proofErr w:type="spellEnd"/>
      <w:r w:rsidR="008D254A" w:rsidRPr="00017ECE">
        <w:rPr>
          <w:rFonts w:ascii="Times New Roman" w:eastAsia="Songti TC" w:hAnsi="Times New Roman" w:cs="Times New Roman"/>
        </w:rPr>
        <w:t xml:space="preserve"> age </w:t>
      </w:r>
      <w:r w:rsidR="008D254A" w:rsidRPr="00017ECE">
        <w:rPr>
          <w:rFonts w:ascii="Times New Roman" w:eastAsia="Songti TC" w:hAnsi="Times New Roman" w:cs="Times New Roman"/>
          <w:i/>
          <w:iCs/>
        </w:rPr>
        <w:t>rightfully</w:t>
      </w:r>
      <w:r w:rsidR="008D254A" w:rsidRPr="00017ECE">
        <w:rPr>
          <w:rFonts w:ascii="Times New Roman" w:eastAsia="Songti TC" w:hAnsi="Times New Roman" w:cs="Times New Roman"/>
        </w:rPr>
        <w:t xml:space="preserve"> </w:t>
      </w:r>
      <w:r w:rsidR="004066F0" w:rsidRPr="00017ECE">
        <w:rPr>
          <w:rFonts w:ascii="Times New Roman" w:eastAsia="Songti TC" w:hAnsi="Times New Roman" w:cs="Times New Roman"/>
        </w:rPr>
        <w:t xml:space="preserve">pursue territorial expansion. It is “therefore a common trait of the </w:t>
      </w:r>
      <w:r w:rsidR="004066F0" w:rsidRPr="00017ECE">
        <w:rPr>
          <w:rFonts w:ascii="Times New Roman" w:eastAsia="Songti TC" w:hAnsi="Times New Roman" w:cs="Times New Roman"/>
          <w:i/>
          <w:iCs/>
        </w:rPr>
        <w:t>disorderly state</w:t>
      </w:r>
      <w:r w:rsidR="004066F0" w:rsidRPr="00017ECE">
        <w:rPr>
          <w:rFonts w:ascii="Times New Roman" w:eastAsia="Songti TC" w:hAnsi="Times New Roman" w:cs="Times New Roman"/>
        </w:rPr>
        <w:t xml:space="preserve"> that its learned men adore the ways of the early kings.”</w:t>
      </w:r>
      <w:r w:rsidR="004066F0" w:rsidRPr="00017ECE">
        <w:rPr>
          <w:rStyle w:val="FootnoteReference"/>
          <w:rFonts w:ascii="Times New Roman" w:eastAsia="Songti TC" w:hAnsi="Times New Roman" w:cs="Times New Roman"/>
        </w:rPr>
        <w:footnoteReference w:id="40"/>
      </w:r>
      <w:r w:rsidR="004E3772" w:rsidRPr="00017ECE">
        <w:rPr>
          <w:rFonts w:ascii="Times New Roman" w:eastAsia="Songti TC" w:hAnsi="Times New Roman" w:cs="Times New Roman"/>
        </w:rPr>
        <w:t xml:space="preserve"> Consequently, a commitment to protecting the people curiously morphoses into a concern over orderly statecraft</w:t>
      </w:r>
      <w:r w:rsidR="00127090" w:rsidRPr="00017ECE">
        <w:rPr>
          <w:rFonts w:ascii="Times New Roman" w:eastAsia="Songti TC" w:hAnsi="Times New Roman" w:cs="Times New Roman"/>
        </w:rPr>
        <w:t xml:space="preserve">, which, as we will see, materializes </w:t>
      </w:r>
      <w:r w:rsidR="00127090" w:rsidRPr="00017ECE">
        <w:rPr>
          <w:rFonts w:ascii="Times New Roman" w:eastAsia="Songti TC" w:hAnsi="Times New Roman" w:cs="Times New Roman"/>
          <w:i/>
          <w:iCs/>
        </w:rPr>
        <w:t>at the expense of</w:t>
      </w:r>
      <w:r w:rsidR="00127090" w:rsidRPr="00017ECE">
        <w:rPr>
          <w:rFonts w:ascii="Times New Roman" w:eastAsia="Songti TC" w:hAnsi="Times New Roman" w:cs="Times New Roman"/>
        </w:rPr>
        <w:t xml:space="preserve"> the people</w:t>
      </w:r>
      <w:r w:rsidR="004E3772" w:rsidRPr="00017ECE">
        <w:rPr>
          <w:rFonts w:ascii="Times New Roman" w:eastAsia="Songti TC" w:hAnsi="Times New Roman" w:cs="Times New Roman"/>
        </w:rPr>
        <w:t xml:space="preserve">. </w:t>
      </w:r>
    </w:p>
    <w:p w14:paraId="59BF4902" w14:textId="0E1862A8" w:rsidR="004066F0" w:rsidRDefault="004066F0" w:rsidP="0083131C">
      <w:pPr>
        <w:rPr>
          <w:rFonts w:ascii="Times New Roman" w:eastAsia="Songti TC" w:hAnsi="Times New Roman" w:cs="Times New Roman"/>
        </w:rPr>
      </w:pPr>
    </w:p>
    <w:p w14:paraId="3A2A5B7C" w14:textId="77CED1F9" w:rsidR="00813122" w:rsidRPr="00813122" w:rsidRDefault="00813122" w:rsidP="00813122">
      <w:pPr>
        <w:rPr>
          <w:rFonts w:ascii="Times New Roman" w:eastAsia="Songti TC" w:hAnsi="Times New Roman" w:cs="Times New Roman"/>
        </w:rPr>
      </w:pPr>
      <w:r>
        <w:rPr>
          <w:rFonts w:ascii="Times New Roman" w:eastAsia="Songti TC" w:hAnsi="Times New Roman" w:cs="Times New Roman"/>
        </w:rPr>
        <w:t xml:space="preserve">It is worth noting here Xunzi’s ferocious critique of the kind of view </w:t>
      </w:r>
      <w:proofErr w:type="spellStart"/>
      <w:r>
        <w:rPr>
          <w:rFonts w:ascii="Times New Roman" w:eastAsia="Songti TC" w:hAnsi="Times New Roman" w:cs="Times New Roman"/>
        </w:rPr>
        <w:t>Hanfei</w:t>
      </w:r>
      <w:proofErr w:type="spellEnd"/>
      <w:r>
        <w:rPr>
          <w:rFonts w:ascii="Times New Roman" w:eastAsia="Songti TC" w:hAnsi="Times New Roman" w:cs="Times New Roman"/>
        </w:rPr>
        <w:t xml:space="preserve"> supports—that changing circumstances imply the change of normative standards. In response to the Legalist view that “the circumstances of the </w:t>
      </w:r>
      <w:r w:rsidRPr="00813122">
        <w:rPr>
          <w:rFonts w:ascii="Calibri" w:eastAsia="Songti TC" w:hAnsi="Calibri" w:cs="Calibri"/>
        </w:rPr>
        <w:t>﻿</w:t>
      </w:r>
      <w:r w:rsidRPr="00813122">
        <w:rPr>
          <w:rFonts w:ascii="Times New Roman" w:eastAsia="Songti TC" w:hAnsi="Times New Roman" w:cs="Times New Roman"/>
        </w:rPr>
        <w:t>the past and the present are quite different,</w:t>
      </w:r>
    </w:p>
    <w:p w14:paraId="588D806D" w14:textId="40559E27" w:rsidR="00813122" w:rsidRDefault="00813122" w:rsidP="00813122">
      <w:pPr>
        <w:rPr>
          <w:rFonts w:ascii="Times New Roman" w:eastAsia="Songti TC" w:hAnsi="Times New Roman" w:cs="Times New Roman"/>
        </w:rPr>
      </w:pPr>
      <w:r w:rsidRPr="00813122">
        <w:rPr>
          <w:rFonts w:ascii="Times New Roman" w:eastAsia="Songti TC" w:hAnsi="Times New Roman" w:cs="Times New Roman"/>
        </w:rPr>
        <w:t>and the Way by which to bring order to the anarchy of today must</w:t>
      </w:r>
      <w:r>
        <w:rPr>
          <w:rFonts w:ascii="Times New Roman" w:eastAsia="Songti TC" w:hAnsi="Times New Roman" w:cs="Times New Roman"/>
        </w:rPr>
        <w:t xml:space="preserve"> </w:t>
      </w:r>
      <w:r w:rsidRPr="00813122">
        <w:rPr>
          <w:rFonts w:ascii="Times New Roman" w:eastAsia="Songti TC" w:hAnsi="Times New Roman" w:cs="Times New Roman"/>
        </w:rPr>
        <w:t>be differen</w:t>
      </w:r>
      <w:r>
        <w:rPr>
          <w:rFonts w:ascii="Times New Roman" w:eastAsia="Songti TC" w:hAnsi="Times New Roman" w:cs="Times New Roman"/>
        </w:rPr>
        <w:t xml:space="preserve">t,” Xunzi </w:t>
      </w:r>
      <w:r w:rsidR="00885E8C">
        <w:rPr>
          <w:rFonts w:ascii="Times New Roman" w:eastAsia="Songti TC" w:hAnsi="Times New Roman" w:cs="Times New Roman"/>
        </w:rPr>
        <w:t xml:space="preserve">claims </w:t>
      </w:r>
      <w:r>
        <w:rPr>
          <w:rFonts w:ascii="Times New Roman" w:eastAsia="Songti TC" w:hAnsi="Times New Roman" w:cs="Times New Roman"/>
        </w:rPr>
        <w:t xml:space="preserve">that this kind of trick does not work because “the sage uses men to measure men, circumstances to gauge circumstances, each class of thing to measure that class, the persuasion to measure the achievement, and the </w:t>
      </w:r>
      <w:r>
        <w:rPr>
          <w:rFonts w:ascii="Times New Roman" w:eastAsia="Songti TC" w:hAnsi="Times New Roman" w:cs="Times New Roman" w:hint="eastAsia"/>
        </w:rPr>
        <w:t>Way</w:t>
      </w:r>
      <w:r>
        <w:rPr>
          <w:rFonts w:ascii="Times New Roman" w:eastAsia="Songti TC" w:hAnsi="Times New Roman" w:cs="Times New Roman"/>
        </w:rPr>
        <w:t xml:space="preserve"> to observe the totality, so that for him the ancient and modern are one and the same.”</w:t>
      </w:r>
      <w:r w:rsidR="00885E8C">
        <w:rPr>
          <w:rStyle w:val="FootnoteReference"/>
          <w:rFonts w:ascii="Times New Roman" w:eastAsia="Songti TC" w:hAnsi="Times New Roman" w:cs="Times New Roman"/>
        </w:rPr>
        <w:footnoteReference w:id="41"/>
      </w:r>
      <w:r>
        <w:rPr>
          <w:rFonts w:ascii="Times New Roman" w:eastAsia="Songti TC" w:hAnsi="Times New Roman" w:cs="Times New Roman"/>
        </w:rPr>
        <w:t xml:space="preserve"> Xunzi implies that as sages use their moral standards—which constitute virtue politics—to judge of public affairs, they can see unchanging principles among changing circumstances. The challenge to establish virtue politics is rather the result of “the great antiquity of the period,” not because the doctrine of virtue politics does not work. </w:t>
      </w:r>
    </w:p>
    <w:p w14:paraId="14CA135C" w14:textId="275570F0" w:rsidR="00813122" w:rsidRDefault="00813122" w:rsidP="0083131C">
      <w:pPr>
        <w:rPr>
          <w:rFonts w:ascii="Times New Roman" w:eastAsia="Songti TC" w:hAnsi="Times New Roman" w:cs="Times New Roman"/>
        </w:rPr>
      </w:pPr>
    </w:p>
    <w:p w14:paraId="3B3521BA" w14:textId="3277FDF0" w:rsidR="00786986" w:rsidRPr="00017ECE" w:rsidRDefault="00885E8C" w:rsidP="0083131C">
      <w:pPr>
        <w:rPr>
          <w:rFonts w:ascii="Times New Roman" w:eastAsia="Songti TC" w:hAnsi="Times New Roman" w:cs="Times New Roman"/>
        </w:rPr>
      </w:pPr>
      <w:proofErr w:type="spellStart"/>
      <w:r>
        <w:rPr>
          <w:rFonts w:ascii="Times New Roman" w:eastAsia="Songti TC" w:hAnsi="Times New Roman" w:cs="Times New Roman"/>
        </w:rPr>
        <w:t>Hanfei</w:t>
      </w:r>
      <w:proofErr w:type="spellEnd"/>
      <w:r>
        <w:rPr>
          <w:rFonts w:ascii="Times New Roman" w:eastAsia="Songti TC" w:hAnsi="Times New Roman" w:cs="Times New Roman"/>
        </w:rPr>
        <w:t xml:space="preserve">, however, has his Legalist reasoning to ward off this </w:t>
      </w:r>
      <w:proofErr w:type="spellStart"/>
      <w:r>
        <w:rPr>
          <w:rFonts w:ascii="Times New Roman" w:eastAsia="Songti TC" w:hAnsi="Times New Roman" w:cs="Times New Roman"/>
        </w:rPr>
        <w:t>Xunzian</w:t>
      </w:r>
      <w:proofErr w:type="spellEnd"/>
      <w:r>
        <w:rPr>
          <w:rFonts w:ascii="Times New Roman" w:eastAsia="Songti TC" w:hAnsi="Times New Roman" w:cs="Times New Roman"/>
        </w:rPr>
        <w:t xml:space="preserve"> rebuttal because he does not buy into the doctrine of virtue politics in the first place. </w:t>
      </w:r>
      <w:proofErr w:type="spellStart"/>
      <w:r w:rsidR="00A50B09" w:rsidRPr="00017ECE">
        <w:rPr>
          <w:rFonts w:ascii="Times New Roman" w:eastAsia="Songti TC" w:hAnsi="Times New Roman" w:cs="Times New Roman"/>
        </w:rPr>
        <w:t>Hanfei</w:t>
      </w:r>
      <w:proofErr w:type="spellEnd"/>
      <w:r w:rsidR="00A50B09" w:rsidRPr="00017ECE">
        <w:rPr>
          <w:rFonts w:ascii="Times New Roman" w:eastAsia="Songti TC" w:hAnsi="Times New Roman" w:cs="Times New Roman"/>
        </w:rPr>
        <w:t xml:space="preserve"> rejects emulation of the past </w:t>
      </w:r>
      <w:r w:rsidR="000B7567" w:rsidRPr="00017ECE">
        <w:rPr>
          <w:rFonts w:ascii="Times New Roman" w:eastAsia="Songti TC" w:hAnsi="Times New Roman" w:cs="Times New Roman"/>
        </w:rPr>
        <w:t xml:space="preserve">along with Confucians’ endorsement of love and partial care </w:t>
      </w:r>
      <w:r w:rsidR="00A50B09" w:rsidRPr="00017ECE">
        <w:rPr>
          <w:rFonts w:ascii="Times New Roman" w:eastAsia="Songti TC" w:hAnsi="Times New Roman" w:cs="Times New Roman"/>
        </w:rPr>
        <w:t xml:space="preserve">precisely in the context of praising </w:t>
      </w:r>
      <w:proofErr w:type="spellStart"/>
      <w:r w:rsidR="00A50B09" w:rsidRPr="00017ECE">
        <w:rPr>
          <w:rFonts w:ascii="Times New Roman" w:eastAsia="Songti TC" w:hAnsi="Times New Roman" w:cs="Times New Roman"/>
        </w:rPr>
        <w:t>Shangyang’s</w:t>
      </w:r>
      <w:proofErr w:type="spellEnd"/>
      <w:r w:rsidR="00A50B09" w:rsidRPr="00017ECE">
        <w:rPr>
          <w:rFonts w:ascii="Times New Roman" w:eastAsia="Songti TC" w:hAnsi="Times New Roman" w:cs="Times New Roman"/>
        </w:rPr>
        <w:t xml:space="preserve"> reformist mentality </w:t>
      </w:r>
      <w:r w:rsidR="001250CF" w:rsidRPr="00017ECE">
        <w:rPr>
          <w:rFonts w:ascii="Times New Roman" w:eastAsia="Songti TC" w:hAnsi="Times New Roman" w:cs="Times New Roman"/>
        </w:rPr>
        <w:t>that helped to secure</w:t>
      </w:r>
      <w:r w:rsidR="00DF1FF7" w:rsidRPr="00017ECE">
        <w:rPr>
          <w:rFonts w:ascii="Times New Roman" w:eastAsia="Songti TC" w:hAnsi="Times New Roman" w:cs="Times New Roman"/>
        </w:rPr>
        <w:t xml:space="preserve"> the ruler’s control—</w:t>
      </w:r>
      <w:r w:rsidR="0011061D" w:rsidRPr="00017ECE">
        <w:rPr>
          <w:rFonts w:ascii="Times New Roman" w:eastAsia="Songti TC" w:hAnsi="Times New Roman" w:cs="Times New Roman"/>
        </w:rPr>
        <w:t>over both</w:t>
      </w:r>
      <w:r w:rsidR="00DF1FF7" w:rsidRPr="00017ECE">
        <w:rPr>
          <w:rFonts w:ascii="Times New Roman" w:eastAsia="Songti TC" w:hAnsi="Times New Roman" w:cs="Times New Roman"/>
        </w:rPr>
        <w:t xml:space="preserve"> ministers and the whole society. For </w:t>
      </w:r>
      <w:proofErr w:type="spellStart"/>
      <w:r w:rsidR="00DF1FF7" w:rsidRPr="00017ECE">
        <w:rPr>
          <w:rFonts w:ascii="Times New Roman" w:eastAsia="Songti TC" w:hAnsi="Times New Roman" w:cs="Times New Roman"/>
        </w:rPr>
        <w:t>Hanfei</w:t>
      </w:r>
      <w:proofErr w:type="spellEnd"/>
      <w:r w:rsidR="00DF1FF7" w:rsidRPr="00017ECE">
        <w:rPr>
          <w:rFonts w:ascii="Times New Roman" w:eastAsia="Songti TC" w:hAnsi="Times New Roman" w:cs="Times New Roman"/>
        </w:rPr>
        <w:t xml:space="preserve">, “who can hold his august position skillfully, finds his state in </w:t>
      </w:r>
      <w:proofErr w:type="gramStart"/>
      <w:r w:rsidR="00DF1FF7" w:rsidRPr="00017ECE">
        <w:rPr>
          <w:rFonts w:ascii="Times New Roman" w:eastAsia="Songti TC" w:hAnsi="Times New Roman" w:cs="Times New Roman"/>
        </w:rPr>
        <w:t>safety;</w:t>
      </w:r>
      <w:proofErr w:type="gramEnd"/>
      <w:r w:rsidR="00DF1FF7" w:rsidRPr="00017ECE">
        <w:rPr>
          <w:rFonts w:ascii="Times New Roman" w:eastAsia="Songti TC" w:hAnsi="Times New Roman" w:cs="Times New Roman"/>
        </w:rPr>
        <w:t xml:space="preserve"> who does not know how to utilize his august position, finds his state in danger.” </w:t>
      </w:r>
      <w:proofErr w:type="spellStart"/>
      <w:r w:rsidR="00DF1FF7" w:rsidRPr="00017ECE">
        <w:rPr>
          <w:rFonts w:ascii="Times New Roman" w:eastAsia="Songti TC" w:hAnsi="Times New Roman" w:cs="Times New Roman"/>
        </w:rPr>
        <w:t>Hanfei</w:t>
      </w:r>
      <w:proofErr w:type="spellEnd"/>
      <w:r w:rsidR="00DF1FF7" w:rsidRPr="00017ECE">
        <w:rPr>
          <w:rFonts w:ascii="Times New Roman" w:eastAsia="Songti TC" w:hAnsi="Times New Roman" w:cs="Times New Roman"/>
        </w:rPr>
        <w:t xml:space="preserve"> speaks highly of Duke Xiao of Qin’s implementation of </w:t>
      </w:r>
      <w:proofErr w:type="spellStart"/>
      <w:r w:rsidR="00DF1FF7" w:rsidRPr="00017ECE">
        <w:rPr>
          <w:rFonts w:ascii="Times New Roman" w:eastAsia="Songti TC" w:hAnsi="Times New Roman" w:cs="Times New Roman"/>
        </w:rPr>
        <w:t>Shangyang’s</w:t>
      </w:r>
      <w:proofErr w:type="spellEnd"/>
      <w:r w:rsidR="00DF1FF7" w:rsidRPr="00017ECE">
        <w:rPr>
          <w:rFonts w:ascii="Times New Roman" w:eastAsia="Songti TC" w:hAnsi="Times New Roman" w:cs="Times New Roman"/>
        </w:rPr>
        <w:t xml:space="preserve"> reform, which not only rendered punishment harsh but also rewarded whistleblowers such that people turned on one another and became mutually hostile to the benefit of the ruler. </w:t>
      </w:r>
      <w:r w:rsidR="0074410D" w:rsidRPr="00017ECE">
        <w:rPr>
          <w:rFonts w:ascii="Times New Roman" w:eastAsia="Songti TC" w:hAnsi="Times New Roman" w:cs="Times New Roman"/>
        </w:rPr>
        <w:t xml:space="preserve">Distinctive of </w:t>
      </w:r>
      <w:proofErr w:type="spellStart"/>
      <w:r w:rsidR="0074410D" w:rsidRPr="00017ECE">
        <w:rPr>
          <w:rFonts w:ascii="Times New Roman" w:eastAsia="Songti TC" w:hAnsi="Times New Roman" w:cs="Times New Roman"/>
        </w:rPr>
        <w:t>Hanfei’s</w:t>
      </w:r>
      <w:proofErr w:type="spellEnd"/>
      <w:r w:rsidR="0074410D" w:rsidRPr="00017ECE">
        <w:rPr>
          <w:rFonts w:ascii="Times New Roman" w:eastAsia="Songti TC" w:hAnsi="Times New Roman" w:cs="Times New Roman"/>
        </w:rPr>
        <w:t xml:space="preserve"> thought is that</w:t>
      </w:r>
      <w:r w:rsidR="001250CF" w:rsidRPr="00017ECE">
        <w:rPr>
          <w:rFonts w:ascii="Times New Roman" w:eastAsia="Songti TC" w:hAnsi="Times New Roman" w:cs="Times New Roman"/>
        </w:rPr>
        <w:t xml:space="preserve"> k</w:t>
      </w:r>
      <w:r w:rsidR="0011061D" w:rsidRPr="00017ECE">
        <w:rPr>
          <w:rFonts w:ascii="Times New Roman" w:eastAsia="Songti TC" w:hAnsi="Times New Roman" w:cs="Times New Roman"/>
        </w:rPr>
        <w:t xml:space="preserve">eeping the ruler’s power is not only about </w:t>
      </w:r>
      <w:r w:rsidR="00D47F5F" w:rsidRPr="00017ECE">
        <w:rPr>
          <w:rFonts w:ascii="Times New Roman" w:eastAsia="Songti TC" w:hAnsi="Times New Roman" w:cs="Times New Roman"/>
        </w:rPr>
        <w:t>managing</w:t>
      </w:r>
      <w:r w:rsidR="0011061D" w:rsidRPr="00017ECE">
        <w:rPr>
          <w:rFonts w:ascii="Times New Roman" w:eastAsia="Songti TC" w:hAnsi="Times New Roman" w:cs="Times New Roman"/>
        </w:rPr>
        <w:t xml:space="preserve"> wayward ordinary people but also cunning ministers. The ruler should always rule in a way that makes “the people inevitably do him good but never relies on their doing him good with love.”</w:t>
      </w:r>
      <w:r w:rsidR="0074410D" w:rsidRPr="00017ECE">
        <w:rPr>
          <w:rStyle w:val="FootnoteReference"/>
          <w:rFonts w:ascii="Times New Roman" w:eastAsia="Songti TC" w:hAnsi="Times New Roman" w:cs="Times New Roman"/>
        </w:rPr>
        <w:footnoteReference w:id="42"/>
      </w:r>
      <w:r w:rsidR="0011061D" w:rsidRPr="00017ECE">
        <w:rPr>
          <w:rFonts w:ascii="Times New Roman" w:eastAsia="Songti TC" w:hAnsi="Times New Roman" w:cs="Times New Roman"/>
        </w:rPr>
        <w:t xml:space="preserve"> </w:t>
      </w:r>
    </w:p>
    <w:p w14:paraId="578BE1AC" w14:textId="77777777" w:rsidR="00786986" w:rsidRPr="00017ECE" w:rsidRDefault="00786986" w:rsidP="0083131C">
      <w:pPr>
        <w:rPr>
          <w:rFonts w:ascii="Times New Roman" w:eastAsia="Songti TC" w:hAnsi="Times New Roman" w:cs="Times New Roman"/>
        </w:rPr>
      </w:pPr>
    </w:p>
    <w:p w14:paraId="358FAAA1" w14:textId="3240D083" w:rsidR="00DA6FDD" w:rsidRPr="00017ECE" w:rsidRDefault="0011061D" w:rsidP="0083131C">
      <w:pPr>
        <w:rPr>
          <w:rFonts w:ascii="Times New Roman" w:eastAsia="Songti TC" w:hAnsi="Times New Roman" w:cs="Times New Roman"/>
        </w:rPr>
      </w:pPr>
      <w:r w:rsidRPr="00017ECE">
        <w:rPr>
          <w:rFonts w:ascii="Times New Roman" w:eastAsia="Songti TC" w:hAnsi="Times New Roman" w:cs="Times New Roman"/>
        </w:rPr>
        <w:t xml:space="preserve">To be fair to </w:t>
      </w:r>
      <w:proofErr w:type="spellStart"/>
      <w:r w:rsidRPr="00017ECE">
        <w:rPr>
          <w:rFonts w:ascii="Times New Roman" w:eastAsia="Songti TC" w:hAnsi="Times New Roman" w:cs="Times New Roman"/>
        </w:rPr>
        <w:t>Hanfei</w:t>
      </w:r>
      <w:proofErr w:type="spellEnd"/>
      <w:r w:rsidRPr="00017ECE">
        <w:rPr>
          <w:rFonts w:ascii="Times New Roman" w:eastAsia="Songti TC" w:hAnsi="Times New Roman" w:cs="Times New Roman"/>
        </w:rPr>
        <w:t xml:space="preserve">, it seems that he is not simply concerned with </w:t>
      </w:r>
      <w:r w:rsidR="001250CF" w:rsidRPr="00017ECE">
        <w:rPr>
          <w:rFonts w:ascii="Times New Roman" w:eastAsia="Songti TC" w:hAnsi="Times New Roman" w:cs="Times New Roman"/>
        </w:rPr>
        <w:t>securing the power of t</w:t>
      </w:r>
      <w:r w:rsidRPr="00017ECE">
        <w:rPr>
          <w:rFonts w:ascii="Times New Roman" w:eastAsia="Songti TC" w:hAnsi="Times New Roman" w:cs="Times New Roman"/>
        </w:rPr>
        <w:t xml:space="preserve">he corrupt ruler </w:t>
      </w:r>
      <w:r w:rsidR="001250CF" w:rsidRPr="00017ECE">
        <w:rPr>
          <w:rFonts w:ascii="Times New Roman" w:eastAsia="Songti TC" w:hAnsi="Times New Roman" w:cs="Times New Roman"/>
        </w:rPr>
        <w:t xml:space="preserve">for their private </w:t>
      </w:r>
      <w:r w:rsidR="0065578D" w:rsidRPr="00017ECE">
        <w:rPr>
          <w:rFonts w:ascii="Times New Roman" w:eastAsia="Songti TC" w:hAnsi="Times New Roman" w:cs="Times New Roman"/>
        </w:rPr>
        <w:t xml:space="preserve">gains </w:t>
      </w:r>
      <w:r w:rsidR="001250CF" w:rsidRPr="00017ECE">
        <w:rPr>
          <w:rFonts w:ascii="Times New Roman" w:eastAsia="Songti TC" w:hAnsi="Times New Roman" w:cs="Times New Roman"/>
        </w:rPr>
        <w:t xml:space="preserve">but with an institutionalized notion of </w:t>
      </w:r>
      <w:r w:rsidR="0065578D" w:rsidRPr="00017ECE">
        <w:rPr>
          <w:rFonts w:ascii="Times New Roman" w:eastAsia="Songti TC" w:hAnsi="Times New Roman" w:cs="Times New Roman"/>
        </w:rPr>
        <w:t xml:space="preserve">absolute </w:t>
      </w:r>
      <w:r w:rsidR="001250CF" w:rsidRPr="00017ECE">
        <w:rPr>
          <w:rFonts w:ascii="Times New Roman" w:eastAsia="Songti TC" w:hAnsi="Times New Roman" w:cs="Times New Roman"/>
        </w:rPr>
        <w:t xml:space="preserve">rulership </w:t>
      </w:r>
      <w:r w:rsidR="0065578D" w:rsidRPr="00017ECE">
        <w:rPr>
          <w:rFonts w:ascii="Times New Roman" w:eastAsia="Songti TC" w:hAnsi="Times New Roman" w:cs="Times New Roman"/>
        </w:rPr>
        <w:t>in the public interest</w:t>
      </w:r>
      <w:r w:rsidR="001250CF" w:rsidRPr="00017ECE">
        <w:rPr>
          <w:rFonts w:ascii="Times New Roman" w:eastAsia="Songti TC" w:hAnsi="Times New Roman" w:cs="Times New Roman"/>
        </w:rPr>
        <w:t>.</w:t>
      </w:r>
      <w:r w:rsidR="004E3772" w:rsidRPr="00017ECE">
        <w:rPr>
          <w:rFonts w:ascii="Times New Roman" w:eastAsia="Songti TC" w:hAnsi="Times New Roman" w:cs="Times New Roman"/>
        </w:rPr>
        <w:t xml:space="preserve"> </w:t>
      </w:r>
      <w:proofErr w:type="spellStart"/>
      <w:r w:rsidR="004E3772" w:rsidRPr="00017ECE">
        <w:rPr>
          <w:rFonts w:ascii="Times New Roman" w:eastAsia="Songti TC" w:hAnsi="Times New Roman" w:cs="Times New Roman"/>
        </w:rPr>
        <w:t>Hanfei’s</w:t>
      </w:r>
      <w:proofErr w:type="spellEnd"/>
      <w:r w:rsidR="004E3772" w:rsidRPr="00017ECE">
        <w:rPr>
          <w:rFonts w:ascii="Times New Roman" w:eastAsia="Songti TC" w:hAnsi="Times New Roman" w:cs="Times New Roman"/>
        </w:rPr>
        <w:t xml:space="preserve"> ideal rulership is one of “non-exertion” (</w:t>
      </w:r>
      <w:proofErr w:type="spellStart"/>
      <w:r w:rsidR="004E3772" w:rsidRPr="00017ECE">
        <w:rPr>
          <w:rFonts w:ascii="Times New Roman" w:eastAsia="Songti TC" w:hAnsi="Times New Roman" w:cs="Times New Roman"/>
          <w:i/>
          <w:iCs/>
        </w:rPr>
        <w:t>wuwei</w:t>
      </w:r>
      <w:proofErr w:type="spellEnd"/>
      <w:r w:rsidR="004E3772" w:rsidRPr="00017ECE">
        <w:rPr>
          <w:rFonts w:ascii="Times New Roman" w:eastAsia="Songti TC" w:hAnsi="Times New Roman" w:cs="Times New Roman"/>
        </w:rPr>
        <w:t>), who does not arbitrarily intrude into how the bureaucracy functions.</w:t>
      </w:r>
      <w:r w:rsidR="004E3772" w:rsidRPr="00017ECE">
        <w:rPr>
          <w:rStyle w:val="FootnoteReference"/>
          <w:rFonts w:ascii="Times New Roman" w:eastAsia="Songti TC" w:hAnsi="Times New Roman" w:cs="Times New Roman"/>
        </w:rPr>
        <w:footnoteReference w:id="43"/>
      </w:r>
      <w:r w:rsidR="004E3772" w:rsidRPr="00017ECE">
        <w:rPr>
          <w:rFonts w:ascii="Times New Roman" w:eastAsia="Songti TC" w:hAnsi="Times New Roman" w:cs="Times New Roman"/>
        </w:rPr>
        <w:t xml:space="preserve"> </w:t>
      </w:r>
      <w:r w:rsidR="001250CF" w:rsidRPr="00017ECE">
        <w:rPr>
          <w:rFonts w:ascii="Times New Roman" w:eastAsia="Songti TC" w:hAnsi="Times New Roman" w:cs="Times New Roman"/>
        </w:rPr>
        <w:t xml:space="preserve">One can interpret </w:t>
      </w:r>
      <w:proofErr w:type="spellStart"/>
      <w:r w:rsidR="001250CF" w:rsidRPr="00017ECE">
        <w:rPr>
          <w:rFonts w:ascii="Times New Roman" w:eastAsia="Songti TC" w:hAnsi="Times New Roman" w:cs="Times New Roman"/>
        </w:rPr>
        <w:t>Hanfei’s</w:t>
      </w:r>
      <w:proofErr w:type="spellEnd"/>
      <w:r w:rsidR="001250CF" w:rsidRPr="00017ECE">
        <w:rPr>
          <w:rFonts w:ascii="Times New Roman" w:eastAsia="Songti TC" w:hAnsi="Times New Roman" w:cs="Times New Roman"/>
        </w:rPr>
        <w:t xml:space="preserve"> rulership either as instrumentally leading to a strong state or essentially constitutive of state order or perhaps both, but however one conceives of his rulership, </w:t>
      </w:r>
      <w:r w:rsidR="001250CF" w:rsidRPr="00017ECE">
        <w:rPr>
          <w:rFonts w:ascii="Times New Roman" w:eastAsia="Songti TC" w:hAnsi="Times New Roman" w:cs="Times New Roman"/>
          <w:i/>
          <w:iCs/>
        </w:rPr>
        <w:t>the incumbent ruler’s</w:t>
      </w:r>
      <w:r w:rsidR="001250CF" w:rsidRPr="00017ECE">
        <w:rPr>
          <w:rFonts w:ascii="Times New Roman" w:eastAsia="Songti TC" w:hAnsi="Times New Roman" w:cs="Times New Roman"/>
        </w:rPr>
        <w:t xml:space="preserve"> iron grip </w:t>
      </w:r>
      <w:r w:rsidR="001250CF" w:rsidRPr="00017ECE">
        <w:rPr>
          <w:rFonts w:ascii="Times New Roman" w:eastAsia="Songti TC" w:hAnsi="Times New Roman" w:cs="Times New Roman"/>
        </w:rPr>
        <w:lastRenderedPageBreak/>
        <w:t>over power</w:t>
      </w:r>
      <w:r w:rsidR="000B7567" w:rsidRPr="00017ECE">
        <w:rPr>
          <w:rFonts w:ascii="Times New Roman" w:eastAsia="Songti TC" w:hAnsi="Times New Roman" w:cs="Times New Roman"/>
        </w:rPr>
        <w:t xml:space="preserve"> is always </w:t>
      </w:r>
      <w:r w:rsidR="001250CF" w:rsidRPr="00017ECE">
        <w:rPr>
          <w:rFonts w:ascii="Times New Roman" w:eastAsia="Songti TC" w:hAnsi="Times New Roman" w:cs="Times New Roman"/>
        </w:rPr>
        <w:t xml:space="preserve">in the public interest. </w:t>
      </w:r>
      <w:r w:rsidR="000B7567" w:rsidRPr="00017ECE">
        <w:rPr>
          <w:rFonts w:ascii="Times New Roman" w:eastAsia="Songti TC" w:hAnsi="Times New Roman" w:cs="Times New Roman"/>
        </w:rPr>
        <w:t>In this context</w:t>
      </w:r>
      <w:r w:rsidR="001250CF" w:rsidRPr="00017ECE">
        <w:rPr>
          <w:rFonts w:ascii="Times New Roman" w:eastAsia="Songti TC" w:hAnsi="Times New Roman" w:cs="Times New Roman"/>
        </w:rPr>
        <w:t xml:space="preserve">, </w:t>
      </w:r>
      <w:proofErr w:type="spellStart"/>
      <w:r w:rsidR="001250CF" w:rsidRPr="00017ECE">
        <w:rPr>
          <w:rFonts w:ascii="Times New Roman" w:eastAsia="Songti TC" w:hAnsi="Times New Roman" w:cs="Times New Roman"/>
        </w:rPr>
        <w:t>Hanfei</w:t>
      </w:r>
      <w:proofErr w:type="spellEnd"/>
      <w:r w:rsidR="000B7567" w:rsidRPr="00017ECE">
        <w:rPr>
          <w:rFonts w:ascii="Times New Roman" w:eastAsia="Songti TC" w:hAnsi="Times New Roman" w:cs="Times New Roman"/>
        </w:rPr>
        <w:t xml:space="preserve">, like </w:t>
      </w:r>
      <w:proofErr w:type="spellStart"/>
      <w:r w:rsidR="000B7567" w:rsidRPr="00017ECE">
        <w:rPr>
          <w:rFonts w:ascii="Times New Roman" w:eastAsia="Songti TC" w:hAnsi="Times New Roman" w:cs="Times New Roman"/>
        </w:rPr>
        <w:t>Shangyang</w:t>
      </w:r>
      <w:proofErr w:type="spellEnd"/>
      <w:r w:rsidR="000B7567" w:rsidRPr="00017ECE">
        <w:rPr>
          <w:rFonts w:ascii="Times New Roman" w:eastAsia="Songti TC" w:hAnsi="Times New Roman" w:cs="Times New Roman"/>
        </w:rPr>
        <w:t>,</w:t>
      </w:r>
      <w:r w:rsidR="001250CF" w:rsidRPr="00017ECE">
        <w:rPr>
          <w:rFonts w:ascii="Times New Roman" w:eastAsia="Songti TC" w:hAnsi="Times New Roman" w:cs="Times New Roman"/>
        </w:rPr>
        <w:t xml:space="preserve"> prescribed </w:t>
      </w:r>
      <w:r w:rsidR="000B7567" w:rsidRPr="00017ECE">
        <w:rPr>
          <w:rFonts w:ascii="Times New Roman" w:eastAsia="Songti TC" w:hAnsi="Times New Roman" w:cs="Times New Roman"/>
        </w:rPr>
        <w:t xml:space="preserve">state-centric recipes against </w:t>
      </w:r>
      <w:r w:rsidR="000B7567" w:rsidRPr="00017ECE">
        <w:rPr>
          <w:rFonts w:ascii="Times New Roman" w:eastAsia="Songti TC" w:hAnsi="Times New Roman" w:cs="Times New Roman"/>
          <w:i/>
          <w:iCs/>
        </w:rPr>
        <w:t>vox populi</w:t>
      </w:r>
      <w:r w:rsidR="000B7567" w:rsidRPr="00017ECE">
        <w:rPr>
          <w:rFonts w:ascii="Times New Roman" w:eastAsia="Songti TC" w:hAnsi="Times New Roman" w:cs="Times New Roman"/>
        </w:rPr>
        <w:t xml:space="preserve">. As he says, “severe penalty is what the people fear, heavy punishment is what the people hate. Accordingly, the wise man promulgates what they fear </w:t>
      </w:r>
      <w:proofErr w:type="gramStart"/>
      <w:r w:rsidR="000B7567" w:rsidRPr="00017ECE">
        <w:rPr>
          <w:rFonts w:ascii="Times New Roman" w:eastAsia="Songti TC" w:hAnsi="Times New Roman" w:cs="Times New Roman"/>
        </w:rPr>
        <w:t>in order to</w:t>
      </w:r>
      <w:proofErr w:type="gramEnd"/>
      <w:r w:rsidR="000B7567" w:rsidRPr="00017ECE">
        <w:rPr>
          <w:rFonts w:ascii="Times New Roman" w:eastAsia="Songti TC" w:hAnsi="Times New Roman" w:cs="Times New Roman"/>
        </w:rPr>
        <w:t xml:space="preserve"> forbid the practice of wickedness and establishes what they hate in order to prevent villainous acts. For this </w:t>
      </w:r>
      <w:proofErr w:type="gramStart"/>
      <w:r w:rsidR="000B7567" w:rsidRPr="00017ECE">
        <w:rPr>
          <w:rFonts w:ascii="Times New Roman" w:eastAsia="Songti TC" w:hAnsi="Times New Roman" w:cs="Times New Roman"/>
        </w:rPr>
        <w:t>reason</w:t>
      </w:r>
      <w:proofErr w:type="gramEnd"/>
      <w:r w:rsidR="000B7567" w:rsidRPr="00017ECE">
        <w:rPr>
          <w:rFonts w:ascii="Times New Roman" w:eastAsia="Songti TC" w:hAnsi="Times New Roman" w:cs="Times New Roman"/>
        </w:rPr>
        <w:t xml:space="preserve"> </w:t>
      </w:r>
      <w:r w:rsidR="000B7567" w:rsidRPr="00017ECE">
        <w:rPr>
          <w:rFonts w:ascii="Times New Roman" w:eastAsia="Songti TC" w:hAnsi="Times New Roman" w:cs="Times New Roman"/>
          <w:i/>
          <w:iCs/>
        </w:rPr>
        <w:t xml:space="preserve">the state is safe </w:t>
      </w:r>
      <w:r w:rsidR="000B7567" w:rsidRPr="00017ECE">
        <w:rPr>
          <w:rFonts w:ascii="Times New Roman" w:eastAsia="Songti TC" w:hAnsi="Times New Roman" w:cs="Times New Roman"/>
        </w:rPr>
        <w:t>and no outrage happens.”</w:t>
      </w:r>
      <w:r w:rsidR="0074410D" w:rsidRPr="00017ECE">
        <w:rPr>
          <w:rStyle w:val="FootnoteReference"/>
          <w:rFonts w:ascii="Times New Roman" w:eastAsia="Songti TC" w:hAnsi="Times New Roman" w:cs="Times New Roman"/>
        </w:rPr>
        <w:footnoteReference w:id="44"/>
      </w:r>
      <w:r w:rsidR="000B7567" w:rsidRPr="00017ECE">
        <w:rPr>
          <w:rFonts w:ascii="Times New Roman" w:eastAsia="Songti TC" w:hAnsi="Times New Roman" w:cs="Times New Roman"/>
        </w:rPr>
        <w:t xml:space="preserve"> </w:t>
      </w:r>
    </w:p>
    <w:p w14:paraId="211DD4E7" w14:textId="107D546C" w:rsidR="0011061D" w:rsidRPr="00017ECE" w:rsidRDefault="0011061D" w:rsidP="0083131C">
      <w:pPr>
        <w:rPr>
          <w:rFonts w:ascii="Times New Roman" w:eastAsia="Songti TC" w:hAnsi="Times New Roman" w:cs="Times New Roman"/>
        </w:rPr>
      </w:pPr>
    </w:p>
    <w:p w14:paraId="0FF564D0" w14:textId="47C08D3B" w:rsidR="00537D43" w:rsidRPr="00017ECE" w:rsidRDefault="000B7567" w:rsidP="00537D43">
      <w:pPr>
        <w:rPr>
          <w:rFonts w:ascii="Times New Roman" w:eastAsia="Songti TC" w:hAnsi="Times New Roman" w:cs="Times New Roman"/>
        </w:rPr>
      </w:pPr>
      <w:r w:rsidRPr="00017ECE">
        <w:rPr>
          <w:rFonts w:ascii="Times New Roman" w:eastAsia="Songti TC" w:hAnsi="Times New Roman" w:cs="Times New Roman"/>
        </w:rPr>
        <w:t>It becomes clear that Legalists’ seemingly defiant attitude toward history</w:t>
      </w:r>
      <w:r w:rsidR="004E2E4E" w:rsidRPr="00017ECE">
        <w:rPr>
          <w:rFonts w:ascii="Times New Roman" w:eastAsia="Songti TC" w:hAnsi="Times New Roman" w:cs="Times New Roman"/>
        </w:rPr>
        <w:t>, which has been widely interpreted as radical and anti-conservative, h</w:t>
      </w:r>
      <w:r w:rsidRPr="00017ECE">
        <w:rPr>
          <w:rFonts w:ascii="Times New Roman" w:eastAsia="Songti TC" w:hAnsi="Times New Roman" w:cs="Times New Roman"/>
        </w:rPr>
        <w:t>as a deeply conservative twist</w:t>
      </w:r>
      <w:r w:rsidR="004E2E4E" w:rsidRPr="00017ECE">
        <w:rPr>
          <w:rFonts w:ascii="Times New Roman" w:eastAsia="Songti TC" w:hAnsi="Times New Roman" w:cs="Times New Roman"/>
        </w:rPr>
        <w:t xml:space="preserve">—if we mean by conservatism a penchant for </w:t>
      </w:r>
      <w:r w:rsidR="00536B9B" w:rsidRPr="00017ECE">
        <w:rPr>
          <w:rFonts w:ascii="Times New Roman" w:eastAsia="Songti TC" w:hAnsi="Times New Roman" w:cs="Times New Roman"/>
          <w:i/>
          <w:iCs/>
        </w:rPr>
        <w:t>conserving</w:t>
      </w:r>
      <w:r w:rsidR="004E2E4E" w:rsidRPr="00017ECE">
        <w:rPr>
          <w:rFonts w:ascii="Times New Roman" w:eastAsia="Songti TC" w:hAnsi="Times New Roman" w:cs="Times New Roman"/>
        </w:rPr>
        <w:t xml:space="preserve"> established state order where a powermonger rules by an iron fist</w:t>
      </w:r>
      <w:r w:rsidRPr="00017ECE">
        <w:rPr>
          <w:rFonts w:ascii="Times New Roman" w:eastAsia="Songti TC" w:hAnsi="Times New Roman" w:cs="Times New Roman"/>
        </w:rPr>
        <w:t>. They detest history, customs, and conventions because they see most of them as standing in the way of a strong state.</w:t>
      </w:r>
      <w:r w:rsidR="004E2E4E" w:rsidRPr="00017ECE">
        <w:rPr>
          <w:rFonts w:ascii="Times New Roman" w:eastAsia="Songti TC" w:hAnsi="Times New Roman" w:cs="Times New Roman"/>
        </w:rPr>
        <w:t xml:space="preserve"> </w:t>
      </w:r>
      <w:r w:rsidR="00D47F5F" w:rsidRPr="00017ECE">
        <w:rPr>
          <w:rFonts w:ascii="Times New Roman" w:eastAsia="Songti TC" w:hAnsi="Times New Roman" w:cs="Times New Roman"/>
        </w:rPr>
        <w:t xml:space="preserve">What they substitute for the historical legacy is a series of laws and institutions designed to mold the people in the image of an obedient yet trembling herd. </w:t>
      </w:r>
      <w:r w:rsidR="004E2E4E" w:rsidRPr="00017ECE">
        <w:rPr>
          <w:rFonts w:ascii="Times New Roman" w:eastAsia="Songti TC" w:hAnsi="Times New Roman" w:cs="Times New Roman"/>
        </w:rPr>
        <w:t>The people</w:t>
      </w:r>
      <w:r w:rsidR="00536B9B" w:rsidRPr="00017ECE">
        <w:rPr>
          <w:rFonts w:ascii="Times New Roman" w:eastAsia="Songti TC" w:hAnsi="Times New Roman" w:cs="Times New Roman"/>
        </w:rPr>
        <w:t>, let along their social relationships,</w:t>
      </w:r>
      <w:r w:rsidR="004E2E4E" w:rsidRPr="00017ECE">
        <w:rPr>
          <w:rFonts w:ascii="Times New Roman" w:eastAsia="Songti TC" w:hAnsi="Times New Roman" w:cs="Times New Roman"/>
        </w:rPr>
        <w:t xml:space="preserve"> do not have intrinsic value in the Legalist state </w:t>
      </w:r>
      <w:r w:rsidR="00276ECC" w:rsidRPr="00017ECE">
        <w:rPr>
          <w:rFonts w:ascii="Times New Roman" w:eastAsia="Songti TC" w:hAnsi="Times New Roman" w:cs="Times New Roman"/>
        </w:rPr>
        <w:t xml:space="preserve">and even their instrumentality to the state is always fragile. </w:t>
      </w:r>
      <w:r w:rsidR="00536B9B" w:rsidRPr="00017ECE">
        <w:rPr>
          <w:rFonts w:ascii="Times New Roman" w:eastAsia="Songti TC" w:hAnsi="Times New Roman" w:cs="Times New Roman"/>
        </w:rPr>
        <w:t xml:space="preserve">Their partial attachment to the social fabrics of family is not only something </w:t>
      </w:r>
      <w:r w:rsidR="00786986" w:rsidRPr="00017ECE">
        <w:rPr>
          <w:rFonts w:ascii="Times New Roman" w:eastAsia="Songti TC" w:hAnsi="Times New Roman" w:cs="Times New Roman"/>
        </w:rPr>
        <w:t xml:space="preserve">that bears little value </w:t>
      </w:r>
      <w:r w:rsidR="00536B9B" w:rsidRPr="00017ECE">
        <w:rPr>
          <w:rFonts w:ascii="Times New Roman" w:eastAsia="Songti TC" w:hAnsi="Times New Roman" w:cs="Times New Roman"/>
        </w:rPr>
        <w:t xml:space="preserve">but can potentially endanger state order if the people prioritize familial care over their duty to the state. </w:t>
      </w:r>
      <w:r w:rsidR="00276ECC" w:rsidRPr="00017ECE">
        <w:rPr>
          <w:rFonts w:ascii="Times New Roman" w:eastAsia="Songti TC" w:hAnsi="Times New Roman" w:cs="Times New Roman"/>
        </w:rPr>
        <w:t>T</w:t>
      </w:r>
      <w:r w:rsidR="004E2E4E" w:rsidRPr="00017ECE">
        <w:rPr>
          <w:rFonts w:ascii="Times New Roman" w:eastAsia="Songti TC" w:hAnsi="Times New Roman" w:cs="Times New Roman"/>
        </w:rPr>
        <w:t>he state do</w:t>
      </w:r>
      <w:r w:rsidR="00276ECC" w:rsidRPr="00017ECE">
        <w:rPr>
          <w:rFonts w:ascii="Times New Roman" w:eastAsia="Songti TC" w:hAnsi="Times New Roman" w:cs="Times New Roman"/>
        </w:rPr>
        <w:t>es</w:t>
      </w:r>
      <w:r w:rsidR="004E2E4E" w:rsidRPr="00017ECE">
        <w:rPr>
          <w:rFonts w:ascii="Times New Roman" w:eastAsia="Songti TC" w:hAnsi="Times New Roman" w:cs="Times New Roman"/>
        </w:rPr>
        <w:t xml:space="preserve"> not serve </w:t>
      </w:r>
      <w:r w:rsidR="00276ECC" w:rsidRPr="00017ECE">
        <w:rPr>
          <w:rFonts w:ascii="Times New Roman" w:eastAsia="Songti TC" w:hAnsi="Times New Roman" w:cs="Times New Roman"/>
        </w:rPr>
        <w:t xml:space="preserve">to </w:t>
      </w:r>
      <w:r w:rsidR="004E2E4E" w:rsidRPr="00017ECE">
        <w:rPr>
          <w:rFonts w:ascii="Times New Roman" w:eastAsia="Songti TC" w:hAnsi="Times New Roman" w:cs="Times New Roman"/>
        </w:rPr>
        <w:t>advance the popular interest, which may seem deeply disturbing to modern eyes, but which is, for Legalist</w:t>
      </w:r>
      <w:r w:rsidR="00276ECC" w:rsidRPr="00017ECE">
        <w:rPr>
          <w:rFonts w:ascii="Times New Roman" w:eastAsia="Songti TC" w:hAnsi="Times New Roman" w:cs="Times New Roman"/>
        </w:rPr>
        <w:t>s</w:t>
      </w:r>
      <w:r w:rsidR="004E2E4E" w:rsidRPr="00017ECE">
        <w:rPr>
          <w:rFonts w:ascii="Times New Roman" w:eastAsia="Songti TC" w:hAnsi="Times New Roman" w:cs="Times New Roman"/>
        </w:rPr>
        <w:t xml:space="preserve">, a natural corollary of </w:t>
      </w:r>
      <w:r w:rsidR="00276ECC" w:rsidRPr="00017ECE">
        <w:rPr>
          <w:rFonts w:ascii="Times New Roman" w:eastAsia="Songti TC" w:hAnsi="Times New Roman" w:cs="Times New Roman"/>
        </w:rPr>
        <w:t>state-centric order</w:t>
      </w:r>
      <w:r w:rsidR="004E2E4E" w:rsidRPr="00017ECE">
        <w:rPr>
          <w:rFonts w:ascii="Times New Roman" w:eastAsia="Songti TC" w:hAnsi="Times New Roman" w:cs="Times New Roman"/>
        </w:rPr>
        <w:t xml:space="preserve">. If necessary, the state needs to sacrifice the people and act against popular interest to maintain state order. </w:t>
      </w:r>
      <w:r w:rsidR="00536B9B" w:rsidRPr="00017ECE">
        <w:rPr>
          <w:rFonts w:ascii="Times New Roman" w:eastAsia="Songti TC" w:hAnsi="Times New Roman" w:cs="Times New Roman"/>
        </w:rPr>
        <w:t xml:space="preserve">It is in this sense that </w:t>
      </w:r>
      <w:proofErr w:type="spellStart"/>
      <w:r w:rsidR="00536B9B" w:rsidRPr="00017ECE">
        <w:rPr>
          <w:rFonts w:ascii="Times New Roman" w:eastAsia="Songti TC" w:hAnsi="Times New Roman" w:cs="Times New Roman"/>
        </w:rPr>
        <w:t>Shangyang</w:t>
      </w:r>
      <w:proofErr w:type="spellEnd"/>
      <w:r w:rsidR="00536B9B" w:rsidRPr="00017ECE">
        <w:rPr>
          <w:rFonts w:ascii="Times New Roman" w:eastAsia="Songti TC" w:hAnsi="Times New Roman" w:cs="Times New Roman"/>
        </w:rPr>
        <w:t xml:space="preserve"> </w:t>
      </w:r>
      <w:r w:rsidR="002B1F37" w:rsidRPr="00017ECE">
        <w:rPr>
          <w:rFonts w:ascii="Times New Roman" w:eastAsia="Songti TC" w:hAnsi="Times New Roman" w:cs="Times New Roman"/>
        </w:rPr>
        <w:t>offers his polemical remark</w:t>
      </w:r>
      <w:r w:rsidR="00536B9B" w:rsidRPr="00017ECE">
        <w:rPr>
          <w:rFonts w:ascii="Times New Roman" w:eastAsia="Songti TC" w:hAnsi="Times New Roman" w:cs="Times New Roman"/>
        </w:rPr>
        <w:t xml:space="preserve"> that “when the people are weak, the state is strong; when the people are strong, the state is weak. Hence, the state that possesses the Way devotes itself to weakening the people</w:t>
      </w:r>
      <w:r w:rsidR="000E15D3" w:rsidRPr="00017ECE">
        <w:rPr>
          <w:rFonts w:ascii="Times New Roman" w:eastAsia="Songti TC" w:hAnsi="Times New Roman" w:cs="Times New Roman"/>
        </w:rPr>
        <w:t>.</w:t>
      </w:r>
      <w:r w:rsidR="00536B9B" w:rsidRPr="00017ECE">
        <w:rPr>
          <w:rFonts w:ascii="Times New Roman" w:eastAsia="Songti TC" w:hAnsi="Times New Roman" w:cs="Times New Roman"/>
        </w:rPr>
        <w:t>”</w:t>
      </w:r>
      <w:r w:rsidR="000E15D3" w:rsidRPr="00017ECE">
        <w:rPr>
          <w:rStyle w:val="FootnoteReference"/>
          <w:rFonts w:ascii="Times New Roman" w:eastAsia="Songti TC" w:hAnsi="Times New Roman" w:cs="Times New Roman"/>
        </w:rPr>
        <w:footnoteReference w:id="45"/>
      </w:r>
      <w:r w:rsidR="000E15D3" w:rsidRPr="00017ECE">
        <w:rPr>
          <w:rFonts w:ascii="Times New Roman" w:eastAsia="Songti TC" w:hAnsi="Times New Roman" w:cs="Times New Roman"/>
        </w:rPr>
        <w:t xml:space="preserve"> </w:t>
      </w:r>
      <w:r w:rsidR="004E2E4E" w:rsidRPr="00017ECE">
        <w:rPr>
          <w:rFonts w:ascii="Times New Roman" w:eastAsia="Songti TC" w:hAnsi="Times New Roman" w:cs="Times New Roman"/>
        </w:rPr>
        <w:t>Like agriculture, a strong army, and harsh yet non-discriminating laws, an obedient and fearful people</w:t>
      </w:r>
      <w:r w:rsidR="00276ECC" w:rsidRPr="00017ECE">
        <w:rPr>
          <w:rFonts w:ascii="Times New Roman" w:eastAsia="Songti TC" w:hAnsi="Times New Roman" w:cs="Times New Roman"/>
        </w:rPr>
        <w:t>—that is, only this type of people—i</w:t>
      </w:r>
      <w:r w:rsidR="004E2E4E" w:rsidRPr="00017ECE">
        <w:rPr>
          <w:rFonts w:ascii="Times New Roman" w:eastAsia="Songti TC" w:hAnsi="Times New Roman" w:cs="Times New Roman"/>
        </w:rPr>
        <w:t>s a key ingredient of the Legalist vision of statecraft</w:t>
      </w:r>
      <w:r w:rsidR="00536B9B" w:rsidRPr="00017ECE">
        <w:rPr>
          <w:rFonts w:ascii="Times New Roman" w:eastAsia="Songti TC" w:hAnsi="Times New Roman" w:cs="Times New Roman"/>
        </w:rPr>
        <w:t xml:space="preserve">. As </w:t>
      </w:r>
      <w:r w:rsidR="004E2E4E" w:rsidRPr="00017ECE">
        <w:rPr>
          <w:rFonts w:ascii="Times New Roman" w:eastAsia="Songti TC" w:hAnsi="Times New Roman" w:cs="Times New Roman"/>
        </w:rPr>
        <w:t xml:space="preserve">we have seen, for both </w:t>
      </w:r>
      <w:proofErr w:type="spellStart"/>
      <w:r w:rsidR="004E2E4E" w:rsidRPr="00017ECE">
        <w:rPr>
          <w:rFonts w:ascii="Times New Roman" w:eastAsia="Songti TC" w:hAnsi="Times New Roman" w:cs="Times New Roman"/>
        </w:rPr>
        <w:t>Shangyang</w:t>
      </w:r>
      <w:proofErr w:type="spellEnd"/>
      <w:r w:rsidR="004E2E4E" w:rsidRPr="00017ECE">
        <w:rPr>
          <w:rFonts w:ascii="Times New Roman" w:eastAsia="Songti TC" w:hAnsi="Times New Roman" w:cs="Times New Roman"/>
        </w:rPr>
        <w:t xml:space="preserve"> and </w:t>
      </w:r>
      <w:proofErr w:type="spellStart"/>
      <w:r w:rsidR="004E2E4E" w:rsidRPr="00017ECE">
        <w:rPr>
          <w:rFonts w:ascii="Times New Roman" w:eastAsia="Songti TC" w:hAnsi="Times New Roman" w:cs="Times New Roman"/>
        </w:rPr>
        <w:t>Hanfei</w:t>
      </w:r>
      <w:proofErr w:type="spellEnd"/>
      <w:r w:rsidR="004E2E4E" w:rsidRPr="00017ECE">
        <w:rPr>
          <w:rFonts w:ascii="Times New Roman" w:eastAsia="Songti TC" w:hAnsi="Times New Roman" w:cs="Times New Roman"/>
        </w:rPr>
        <w:t xml:space="preserve">, rejecting history </w:t>
      </w:r>
      <w:r w:rsidR="00276ECC" w:rsidRPr="00017ECE">
        <w:rPr>
          <w:rFonts w:ascii="Times New Roman" w:eastAsia="Songti TC" w:hAnsi="Times New Roman" w:cs="Times New Roman"/>
        </w:rPr>
        <w:t xml:space="preserve">is a crucial means of keeping people malleable and submissive for the sake of nurturing this state-centric vision.  </w:t>
      </w:r>
    </w:p>
    <w:p w14:paraId="512FB352" w14:textId="597BFCEA" w:rsidR="000B7567" w:rsidRPr="00017ECE" w:rsidRDefault="000B7567" w:rsidP="00537D43">
      <w:pPr>
        <w:rPr>
          <w:rFonts w:ascii="Times New Roman" w:eastAsia="Songti TC" w:hAnsi="Times New Roman" w:cs="Times New Roman"/>
        </w:rPr>
      </w:pPr>
    </w:p>
    <w:p w14:paraId="59F1CF77" w14:textId="718E25BC" w:rsidR="00786986" w:rsidRPr="00017ECE" w:rsidRDefault="00EE5EB5" w:rsidP="00537D43">
      <w:pPr>
        <w:rPr>
          <w:rFonts w:ascii="Times New Roman" w:eastAsia="Songti TC" w:hAnsi="Times New Roman" w:cs="Times New Roman"/>
        </w:rPr>
      </w:pPr>
      <w:r w:rsidRPr="00017ECE">
        <w:rPr>
          <w:rFonts w:ascii="Times New Roman" w:eastAsia="Songti TC" w:hAnsi="Times New Roman" w:cs="Times New Roman"/>
        </w:rPr>
        <w:t>It is worth noting here that b</w:t>
      </w:r>
      <w:r w:rsidR="008E1BE7" w:rsidRPr="00017ECE">
        <w:rPr>
          <w:rFonts w:ascii="Times New Roman" w:eastAsia="Songti TC" w:hAnsi="Times New Roman" w:cs="Times New Roman"/>
        </w:rPr>
        <w:t xml:space="preserve">y construing the Legalist stance on history as motived by state control, my account differs from </w:t>
      </w:r>
      <w:r w:rsidR="00BE7A1B" w:rsidRPr="00017ECE">
        <w:rPr>
          <w:rFonts w:ascii="Times New Roman" w:eastAsia="Songti TC" w:hAnsi="Times New Roman" w:cs="Times New Roman"/>
        </w:rPr>
        <w:t xml:space="preserve">the prevailing </w:t>
      </w:r>
      <w:r w:rsidR="008E1BE7" w:rsidRPr="00017ECE">
        <w:rPr>
          <w:rFonts w:ascii="Times New Roman" w:eastAsia="Songti TC" w:hAnsi="Times New Roman" w:cs="Times New Roman"/>
        </w:rPr>
        <w:t xml:space="preserve">reading of Legalism as political contra moral. </w:t>
      </w:r>
      <w:r w:rsidR="00BE7A1B" w:rsidRPr="00017ECE">
        <w:rPr>
          <w:rFonts w:ascii="Times New Roman" w:eastAsia="Songti TC" w:hAnsi="Times New Roman" w:cs="Times New Roman"/>
        </w:rPr>
        <w:t xml:space="preserve">As a recent advocate of this reading, </w:t>
      </w:r>
      <w:proofErr w:type="spellStart"/>
      <w:r w:rsidR="008E1BE7" w:rsidRPr="00017ECE">
        <w:rPr>
          <w:rFonts w:ascii="Times New Roman" w:eastAsia="Songti TC" w:hAnsi="Times New Roman" w:cs="Times New Roman"/>
        </w:rPr>
        <w:t>Eirik</w:t>
      </w:r>
      <w:proofErr w:type="spellEnd"/>
      <w:r w:rsidR="008E1BE7" w:rsidRPr="00017ECE">
        <w:rPr>
          <w:rFonts w:ascii="Times New Roman" w:eastAsia="Songti TC" w:hAnsi="Times New Roman" w:cs="Times New Roman"/>
        </w:rPr>
        <w:t xml:space="preserve"> Harris </w:t>
      </w:r>
      <w:r w:rsidR="00BE7A1B" w:rsidRPr="00017ECE">
        <w:rPr>
          <w:rFonts w:ascii="Times New Roman" w:eastAsia="Songti TC" w:hAnsi="Times New Roman" w:cs="Times New Roman"/>
        </w:rPr>
        <w:t>offers</w:t>
      </w:r>
      <w:r w:rsidR="008E1BE7" w:rsidRPr="00017ECE">
        <w:rPr>
          <w:rFonts w:ascii="Times New Roman" w:eastAsia="Songti TC" w:hAnsi="Times New Roman" w:cs="Times New Roman"/>
        </w:rPr>
        <w:t xml:space="preserve"> a view of </w:t>
      </w:r>
      <w:proofErr w:type="spellStart"/>
      <w:r w:rsidR="008E1BE7" w:rsidRPr="00017ECE">
        <w:rPr>
          <w:rFonts w:ascii="Times New Roman" w:eastAsia="Songti TC" w:hAnsi="Times New Roman" w:cs="Times New Roman"/>
        </w:rPr>
        <w:t>Hanfei’s</w:t>
      </w:r>
      <w:proofErr w:type="spellEnd"/>
      <w:r w:rsidR="008E1BE7" w:rsidRPr="00017ECE">
        <w:rPr>
          <w:rFonts w:ascii="Times New Roman" w:eastAsia="Songti TC" w:hAnsi="Times New Roman" w:cs="Times New Roman"/>
        </w:rPr>
        <w:t xml:space="preserve"> Legalism (and by extension, Legalism in general) as </w:t>
      </w:r>
      <w:r w:rsidR="00A56857" w:rsidRPr="00017ECE">
        <w:rPr>
          <w:rFonts w:ascii="Times New Roman" w:eastAsia="Songti TC" w:hAnsi="Times New Roman" w:cs="Times New Roman"/>
        </w:rPr>
        <w:t>purely interested in “</w:t>
      </w:r>
      <w:proofErr w:type="spellStart"/>
      <w:r w:rsidR="00A56857" w:rsidRPr="00017ECE">
        <w:rPr>
          <w:rFonts w:ascii="Times New Roman" w:eastAsia="Songti TC" w:hAnsi="Times New Roman" w:cs="Times New Roman"/>
        </w:rPr>
        <w:t>provid</w:t>
      </w:r>
      <w:proofErr w:type="spellEnd"/>
      <w:r w:rsidR="00A56857" w:rsidRPr="00017ECE">
        <w:rPr>
          <w:rFonts w:ascii="Times New Roman" w:eastAsia="Songti TC" w:hAnsi="Times New Roman" w:cs="Times New Roman"/>
        </w:rPr>
        <w:t>(</w:t>
      </w:r>
      <w:proofErr w:type="spellStart"/>
      <w:r w:rsidR="00A56857" w:rsidRPr="00017ECE">
        <w:rPr>
          <w:rFonts w:ascii="Times New Roman" w:eastAsia="Songti TC" w:hAnsi="Times New Roman" w:cs="Times New Roman"/>
        </w:rPr>
        <w:t>ing</w:t>
      </w:r>
      <w:proofErr w:type="spellEnd"/>
      <w:r w:rsidR="00A56857" w:rsidRPr="00017ECE">
        <w:rPr>
          <w:rFonts w:ascii="Times New Roman" w:eastAsia="Songti TC" w:hAnsi="Times New Roman" w:cs="Times New Roman"/>
        </w:rPr>
        <w:t xml:space="preserve">) a political order, a political system under which the state can be rich and strong,” which is made up of “economic and military order.” Consequently, “the heart of </w:t>
      </w:r>
      <w:proofErr w:type="spellStart"/>
      <w:r w:rsidR="00A56857" w:rsidRPr="00017ECE">
        <w:rPr>
          <w:rFonts w:ascii="Times New Roman" w:eastAsia="Songti TC" w:hAnsi="Times New Roman" w:cs="Times New Roman"/>
        </w:rPr>
        <w:t>Hanfei’s</w:t>
      </w:r>
      <w:proofErr w:type="spellEnd"/>
      <w:r w:rsidR="00A56857" w:rsidRPr="00017ECE">
        <w:rPr>
          <w:rFonts w:ascii="Times New Roman" w:eastAsia="Songti TC" w:hAnsi="Times New Roman" w:cs="Times New Roman"/>
        </w:rPr>
        <w:t xml:space="preserve"> disagreement with Confucians comes down to the question of whether the problems facing society are, at their foundation, moral problems.”</w:t>
      </w:r>
      <w:r w:rsidR="00B27DF1" w:rsidRPr="00017ECE">
        <w:rPr>
          <w:rStyle w:val="FootnoteReference"/>
          <w:rFonts w:ascii="Times New Roman" w:eastAsia="Songti TC" w:hAnsi="Times New Roman" w:cs="Times New Roman"/>
        </w:rPr>
        <w:footnoteReference w:id="46"/>
      </w:r>
      <w:r w:rsidR="00A56857" w:rsidRPr="00017ECE">
        <w:rPr>
          <w:rFonts w:ascii="Times New Roman" w:eastAsia="Songti TC" w:hAnsi="Times New Roman" w:cs="Times New Roman"/>
        </w:rPr>
        <w:t xml:space="preserve"> While it is true that Confucians endorse a politics infused by family-centric values </w:t>
      </w:r>
      <w:r w:rsidRPr="00017ECE">
        <w:rPr>
          <w:rFonts w:ascii="Times New Roman" w:eastAsia="Songti TC" w:hAnsi="Times New Roman" w:cs="Times New Roman"/>
        </w:rPr>
        <w:t>and</w:t>
      </w:r>
      <w:r w:rsidR="00A56857" w:rsidRPr="00017ECE">
        <w:rPr>
          <w:rFonts w:ascii="Times New Roman" w:eastAsia="Songti TC" w:hAnsi="Times New Roman" w:cs="Times New Roman"/>
        </w:rPr>
        <w:t xml:space="preserve"> Legalists find it abhorrent to drag familyism into politics, applying the moral</w:t>
      </w:r>
      <w:r w:rsidR="00786986" w:rsidRPr="00017ECE">
        <w:rPr>
          <w:rFonts w:ascii="Times New Roman" w:eastAsia="Songti TC" w:hAnsi="Times New Roman" w:cs="Times New Roman"/>
        </w:rPr>
        <w:t>/</w:t>
      </w:r>
      <w:r w:rsidR="00A56857" w:rsidRPr="00017ECE">
        <w:rPr>
          <w:rFonts w:ascii="Times New Roman" w:eastAsia="Songti TC" w:hAnsi="Times New Roman" w:cs="Times New Roman"/>
        </w:rPr>
        <w:t xml:space="preserve">political </w:t>
      </w:r>
      <w:r w:rsidR="00786986" w:rsidRPr="00017ECE">
        <w:rPr>
          <w:rFonts w:ascii="Times New Roman" w:eastAsia="Songti TC" w:hAnsi="Times New Roman" w:cs="Times New Roman"/>
        </w:rPr>
        <w:t>dyad</w:t>
      </w:r>
      <w:r w:rsidR="00A56857" w:rsidRPr="00017ECE">
        <w:rPr>
          <w:rFonts w:ascii="Times New Roman" w:eastAsia="Songti TC" w:hAnsi="Times New Roman" w:cs="Times New Roman"/>
        </w:rPr>
        <w:t xml:space="preserve"> as a lens to Legalism</w:t>
      </w:r>
      <w:r w:rsidR="007B73D6" w:rsidRPr="00017ECE">
        <w:rPr>
          <w:rFonts w:ascii="Times New Roman" w:eastAsia="Songti TC" w:hAnsi="Times New Roman" w:cs="Times New Roman"/>
        </w:rPr>
        <w:t>, though not necessarily wrong,</w:t>
      </w:r>
      <w:r w:rsidR="00A56857" w:rsidRPr="00017ECE">
        <w:rPr>
          <w:rFonts w:ascii="Times New Roman" w:eastAsia="Songti TC" w:hAnsi="Times New Roman" w:cs="Times New Roman"/>
        </w:rPr>
        <w:t xml:space="preserve"> </w:t>
      </w:r>
      <w:r w:rsidR="0036284D" w:rsidRPr="00017ECE">
        <w:rPr>
          <w:rFonts w:ascii="Times New Roman" w:eastAsia="Songti TC" w:hAnsi="Times New Roman" w:cs="Times New Roman"/>
        </w:rPr>
        <w:t xml:space="preserve">conceals more than it clarifies. </w:t>
      </w:r>
    </w:p>
    <w:p w14:paraId="1D7DE8EE" w14:textId="77777777" w:rsidR="00786986" w:rsidRPr="00017ECE" w:rsidRDefault="00786986" w:rsidP="00537D43">
      <w:pPr>
        <w:rPr>
          <w:rFonts w:ascii="Times New Roman" w:eastAsia="Songti TC" w:hAnsi="Times New Roman" w:cs="Times New Roman"/>
        </w:rPr>
      </w:pPr>
    </w:p>
    <w:p w14:paraId="4A57EC3C" w14:textId="5FB9CFDE" w:rsidR="000B7567" w:rsidRPr="00017ECE" w:rsidRDefault="00EE5EB5" w:rsidP="00537D43">
      <w:pPr>
        <w:rPr>
          <w:rFonts w:ascii="Times New Roman" w:eastAsia="Songti TC" w:hAnsi="Times New Roman" w:cs="Times New Roman"/>
        </w:rPr>
      </w:pPr>
      <w:r w:rsidRPr="00017ECE">
        <w:rPr>
          <w:rFonts w:ascii="Times New Roman" w:eastAsia="Songti TC" w:hAnsi="Times New Roman" w:cs="Times New Roman"/>
        </w:rPr>
        <w:t>First</w:t>
      </w:r>
      <w:r w:rsidR="0036284D" w:rsidRPr="00017ECE">
        <w:rPr>
          <w:rFonts w:ascii="Times New Roman" w:eastAsia="Songti TC" w:hAnsi="Times New Roman" w:cs="Times New Roman"/>
        </w:rPr>
        <w:t>, it seems puzzling to speak of an order as political</w:t>
      </w:r>
      <w:r w:rsidR="00B27DF1" w:rsidRPr="00017ECE">
        <w:rPr>
          <w:rFonts w:ascii="Times New Roman" w:eastAsia="Songti TC" w:hAnsi="Times New Roman" w:cs="Times New Roman"/>
        </w:rPr>
        <w:t xml:space="preserve"> without specifying </w:t>
      </w:r>
      <w:r w:rsidR="00B27DF1" w:rsidRPr="00017ECE">
        <w:rPr>
          <w:rFonts w:ascii="Times New Roman" w:eastAsia="Songti TC" w:hAnsi="Times New Roman" w:cs="Times New Roman"/>
          <w:i/>
          <w:iCs/>
        </w:rPr>
        <w:t>what</w:t>
      </w:r>
      <w:r w:rsidR="00B27DF1" w:rsidRPr="00017ECE">
        <w:rPr>
          <w:rFonts w:ascii="Times New Roman" w:eastAsia="Songti TC" w:hAnsi="Times New Roman" w:cs="Times New Roman"/>
        </w:rPr>
        <w:t xml:space="preserve"> makes it political</w:t>
      </w:r>
      <w:r w:rsidR="0036284D" w:rsidRPr="00017ECE">
        <w:rPr>
          <w:rFonts w:ascii="Times New Roman" w:eastAsia="Songti TC" w:hAnsi="Times New Roman" w:cs="Times New Roman"/>
        </w:rPr>
        <w:t xml:space="preserve">. One can think of a political approach as supporting political morality which rejects abstract morality applied to politics </w:t>
      </w:r>
      <w:r w:rsidR="00786986" w:rsidRPr="00017ECE">
        <w:rPr>
          <w:rFonts w:ascii="Times New Roman" w:eastAsia="Songti TC" w:hAnsi="Times New Roman" w:cs="Times New Roman"/>
        </w:rPr>
        <w:t xml:space="preserve">and which </w:t>
      </w:r>
      <w:r w:rsidR="0036284D" w:rsidRPr="00017ECE">
        <w:rPr>
          <w:rFonts w:ascii="Times New Roman" w:eastAsia="Songti TC" w:hAnsi="Times New Roman" w:cs="Times New Roman"/>
        </w:rPr>
        <w:t xml:space="preserve">embraces moral talks that are always attentive </w:t>
      </w:r>
      <w:r w:rsidR="0036284D" w:rsidRPr="00017ECE">
        <w:rPr>
          <w:rFonts w:ascii="Times New Roman" w:eastAsia="Songti TC" w:hAnsi="Times New Roman" w:cs="Times New Roman"/>
        </w:rPr>
        <w:lastRenderedPageBreak/>
        <w:t>to the characteristics of politics.</w:t>
      </w:r>
      <w:r w:rsidR="0036284D" w:rsidRPr="00017ECE">
        <w:rPr>
          <w:rStyle w:val="FootnoteReference"/>
          <w:rFonts w:ascii="Times New Roman" w:eastAsia="Songti TC" w:hAnsi="Times New Roman" w:cs="Times New Roman"/>
        </w:rPr>
        <w:footnoteReference w:id="47"/>
      </w:r>
      <w:r w:rsidR="0036284D" w:rsidRPr="00017ECE">
        <w:rPr>
          <w:rFonts w:ascii="Times New Roman" w:eastAsia="Songti TC" w:hAnsi="Times New Roman" w:cs="Times New Roman"/>
        </w:rPr>
        <w:t xml:space="preserve"> Alternatively, a political approach may bracket off morality entirely from politics and only speak of prudential solutions in changing political circumstances</w:t>
      </w:r>
      <w:r w:rsidR="00B27DF1" w:rsidRPr="00017ECE">
        <w:rPr>
          <w:rFonts w:ascii="Times New Roman" w:eastAsia="Songti TC" w:hAnsi="Times New Roman" w:cs="Times New Roman"/>
        </w:rPr>
        <w:t>, which in turn may allow for a variety of normative orientations</w:t>
      </w:r>
      <w:r w:rsidR="007B73D6" w:rsidRPr="00017ECE">
        <w:rPr>
          <w:rFonts w:ascii="Times New Roman" w:eastAsia="Songti TC" w:hAnsi="Times New Roman" w:cs="Times New Roman"/>
        </w:rPr>
        <w:t xml:space="preserve"> ranging from anarchism and radical democracy to Leninism</w:t>
      </w:r>
      <w:r w:rsidR="00786986" w:rsidRPr="00017ECE">
        <w:rPr>
          <w:rFonts w:ascii="Times New Roman" w:eastAsia="Songti TC" w:hAnsi="Times New Roman" w:cs="Times New Roman"/>
        </w:rPr>
        <w:t xml:space="preserve"> and Machiavellianism.</w:t>
      </w:r>
      <w:r w:rsidR="0036284D" w:rsidRPr="00017ECE">
        <w:rPr>
          <w:rStyle w:val="FootnoteReference"/>
          <w:rFonts w:ascii="Times New Roman" w:eastAsia="Songti TC" w:hAnsi="Times New Roman" w:cs="Times New Roman"/>
        </w:rPr>
        <w:footnoteReference w:id="48"/>
      </w:r>
      <w:r w:rsidR="0036284D" w:rsidRPr="00017ECE">
        <w:rPr>
          <w:rFonts w:ascii="Times New Roman" w:eastAsia="Songti TC" w:hAnsi="Times New Roman" w:cs="Times New Roman"/>
        </w:rPr>
        <w:t xml:space="preserve"> </w:t>
      </w:r>
      <w:r w:rsidRPr="00017ECE">
        <w:rPr>
          <w:rFonts w:ascii="Times New Roman" w:eastAsia="Songti TC" w:hAnsi="Times New Roman" w:cs="Times New Roman"/>
        </w:rPr>
        <w:t>Second and relatedly,</w:t>
      </w:r>
      <w:r w:rsidR="00B27DF1" w:rsidRPr="00017ECE">
        <w:rPr>
          <w:rFonts w:ascii="Times New Roman" w:eastAsia="Songti TC" w:hAnsi="Times New Roman" w:cs="Times New Roman"/>
        </w:rPr>
        <w:t xml:space="preserve"> w</w:t>
      </w:r>
      <w:r w:rsidR="0036284D" w:rsidRPr="00017ECE">
        <w:rPr>
          <w:rFonts w:ascii="Times New Roman" w:eastAsia="Songti TC" w:hAnsi="Times New Roman" w:cs="Times New Roman"/>
        </w:rPr>
        <w:t xml:space="preserve">hile Harris’s view leans toward </w:t>
      </w:r>
      <w:r w:rsidR="00786986" w:rsidRPr="00017ECE">
        <w:rPr>
          <w:rFonts w:ascii="Times New Roman" w:eastAsia="Songti TC" w:hAnsi="Times New Roman" w:cs="Times New Roman"/>
        </w:rPr>
        <w:t>a variant of the</w:t>
      </w:r>
      <w:r w:rsidR="0036284D" w:rsidRPr="00017ECE">
        <w:rPr>
          <w:rFonts w:ascii="Times New Roman" w:eastAsia="Songti TC" w:hAnsi="Times New Roman" w:cs="Times New Roman"/>
        </w:rPr>
        <w:t xml:space="preserve"> </w:t>
      </w:r>
      <w:r w:rsidR="00B27DF1" w:rsidRPr="00017ECE">
        <w:rPr>
          <w:rFonts w:ascii="Times New Roman" w:eastAsia="Songti TC" w:hAnsi="Times New Roman" w:cs="Times New Roman"/>
        </w:rPr>
        <w:t>prudential view</w:t>
      </w:r>
      <w:r w:rsidR="0036284D" w:rsidRPr="00017ECE">
        <w:rPr>
          <w:rFonts w:ascii="Times New Roman" w:eastAsia="Songti TC" w:hAnsi="Times New Roman" w:cs="Times New Roman"/>
        </w:rPr>
        <w:t xml:space="preserve">, it cannot explain why </w:t>
      </w:r>
      <w:r w:rsidR="00B27DF1" w:rsidRPr="00017ECE">
        <w:rPr>
          <w:rFonts w:ascii="Times New Roman" w:eastAsia="Songti TC" w:hAnsi="Times New Roman" w:cs="Times New Roman"/>
        </w:rPr>
        <w:t>it</w:t>
      </w:r>
      <w:r w:rsidR="0036284D" w:rsidRPr="00017ECE">
        <w:rPr>
          <w:rFonts w:ascii="Times New Roman" w:eastAsia="Songti TC" w:hAnsi="Times New Roman" w:cs="Times New Roman"/>
        </w:rPr>
        <w:t xml:space="preserve"> </w:t>
      </w:r>
      <w:r w:rsidR="00B27DF1" w:rsidRPr="00017ECE">
        <w:rPr>
          <w:rFonts w:ascii="Times New Roman" w:eastAsia="Songti TC" w:hAnsi="Times New Roman" w:cs="Times New Roman"/>
          <w:i/>
          <w:iCs/>
        </w:rPr>
        <w:t>specifically</w:t>
      </w:r>
      <w:r w:rsidR="0036284D" w:rsidRPr="00017ECE">
        <w:rPr>
          <w:rFonts w:ascii="Times New Roman" w:eastAsia="Songti TC" w:hAnsi="Times New Roman" w:cs="Times New Roman"/>
        </w:rPr>
        <w:t xml:space="preserve"> </w:t>
      </w:r>
      <w:r w:rsidRPr="00017ECE">
        <w:rPr>
          <w:rFonts w:ascii="Times New Roman" w:eastAsia="Songti TC" w:hAnsi="Times New Roman" w:cs="Times New Roman"/>
        </w:rPr>
        <w:t>implies</w:t>
      </w:r>
      <w:r w:rsidR="0036284D" w:rsidRPr="00017ECE">
        <w:rPr>
          <w:rFonts w:ascii="Times New Roman" w:eastAsia="Songti TC" w:hAnsi="Times New Roman" w:cs="Times New Roman"/>
        </w:rPr>
        <w:t xml:space="preserve"> the state’s </w:t>
      </w:r>
      <w:r w:rsidRPr="00017ECE">
        <w:rPr>
          <w:rFonts w:ascii="Times New Roman" w:eastAsia="Songti TC" w:hAnsi="Times New Roman" w:cs="Times New Roman"/>
        </w:rPr>
        <w:t>terrifying</w:t>
      </w:r>
      <w:r w:rsidR="0036284D" w:rsidRPr="00017ECE">
        <w:rPr>
          <w:rFonts w:ascii="Times New Roman" w:eastAsia="Songti TC" w:hAnsi="Times New Roman" w:cs="Times New Roman"/>
        </w:rPr>
        <w:t xml:space="preserve"> control over ordinary people</w:t>
      </w:r>
      <w:r w:rsidR="00B27DF1" w:rsidRPr="00017ECE">
        <w:rPr>
          <w:rFonts w:ascii="Times New Roman" w:eastAsia="Songti TC" w:hAnsi="Times New Roman" w:cs="Times New Roman"/>
        </w:rPr>
        <w:t xml:space="preserve"> as the Legalists do</w:t>
      </w:r>
      <w:r w:rsidR="0036284D" w:rsidRPr="00017ECE">
        <w:rPr>
          <w:rFonts w:ascii="Times New Roman" w:eastAsia="Songti TC" w:hAnsi="Times New Roman" w:cs="Times New Roman"/>
        </w:rPr>
        <w:t xml:space="preserve">. </w:t>
      </w:r>
      <w:r w:rsidR="00B27DF1" w:rsidRPr="00017ECE">
        <w:rPr>
          <w:rFonts w:ascii="Times New Roman" w:eastAsia="Songti TC" w:hAnsi="Times New Roman" w:cs="Times New Roman"/>
        </w:rPr>
        <w:t xml:space="preserve">As we have seen, at the heart of Legalist thinking is not any kind of non-moralism but an explicit endorsement of the state taking total control of the society. </w:t>
      </w:r>
      <w:r w:rsidRPr="00017ECE">
        <w:rPr>
          <w:rFonts w:ascii="Times New Roman" w:eastAsia="Songti TC" w:hAnsi="Times New Roman" w:cs="Times New Roman"/>
        </w:rPr>
        <w:t xml:space="preserve">Following my reading, Legalists’ stance is non-moral to the extent that it does not take humans as the ultimate conveyer of values. </w:t>
      </w:r>
      <w:r w:rsidR="00786986" w:rsidRPr="00017ECE">
        <w:rPr>
          <w:rFonts w:ascii="Times New Roman" w:eastAsia="Songti TC" w:hAnsi="Times New Roman" w:cs="Times New Roman"/>
        </w:rPr>
        <w:t xml:space="preserve">Further, </w:t>
      </w:r>
      <w:r w:rsidRPr="00017ECE">
        <w:rPr>
          <w:rFonts w:ascii="Times New Roman" w:eastAsia="Songti TC" w:hAnsi="Times New Roman" w:cs="Times New Roman"/>
        </w:rPr>
        <w:t xml:space="preserve">it is a specific variant of non-moralism that valorizes as the telos of political order the state where the people are only one among many ingredients of social forces that the state needs to wisely manipulate. </w:t>
      </w:r>
    </w:p>
    <w:p w14:paraId="0E8A2BA3" w14:textId="77777777" w:rsidR="000B7567" w:rsidRPr="00017ECE" w:rsidRDefault="000B7567" w:rsidP="00537D43">
      <w:pPr>
        <w:rPr>
          <w:rFonts w:ascii="Times New Roman" w:eastAsia="Songti TC" w:hAnsi="Times New Roman" w:cs="Times New Roman"/>
        </w:rPr>
      </w:pPr>
    </w:p>
    <w:p w14:paraId="6D337B04" w14:textId="4ADBF8B1" w:rsidR="0092774C" w:rsidRPr="00017ECE" w:rsidRDefault="00D247BA" w:rsidP="0092774C">
      <w:pPr>
        <w:pStyle w:val="ListParagraph"/>
        <w:numPr>
          <w:ilvl w:val="0"/>
          <w:numId w:val="1"/>
        </w:numPr>
        <w:rPr>
          <w:rFonts w:ascii="Times New Roman" w:eastAsia="Songti TC" w:hAnsi="Times New Roman" w:cs="Times New Roman"/>
        </w:rPr>
      </w:pPr>
      <w:r w:rsidRPr="00017ECE">
        <w:rPr>
          <w:rFonts w:ascii="Times New Roman" w:eastAsia="Songti TC" w:hAnsi="Times New Roman" w:cs="Times New Roman"/>
        </w:rPr>
        <w:t>Social</w:t>
      </w:r>
      <w:r w:rsidR="00CA5A4A" w:rsidRPr="00017ECE">
        <w:rPr>
          <w:rFonts w:ascii="Times New Roman" w:eastAsia="Songti TC" w:hAnsi="Times New Roman" w:cs="Times New Roman"/>
        </w:rPr>
        <w:t xml:space="preserve"> spontaneity </w:t>
      </w:r>
      <w:r w:rsidR="003E6A21" w:rsidRPr="00017ECE">
        <w:rPr>
          <w:rFonts w:ascii="Times New Roman" w:eastAsia="Songti TC" w:hAnsi="Times New Roman" w:cs="Times New Roman"/>
        </w:rPr>
        <w:t>and state control</w:t>
      </w:r>
    </w:p>
    <w:p w14:paraId="41A09C9A" w14:textId="4069ECC6" w:rsidR="00EE5EB5" w:rsidRPr="00017ECE" w:rsidRDefault="00EE5EB5" w:rsidP="00EE5EB5">
      <w:pPr>
        <w:rPr>
          <w:rFonts w:ascii="Times New Roman" w:eastAsia="Songti TC" w:hAnsi="Times New Roman" w:cs="Times New Roman"/>
        </w:rPr>
      </w:pPr>
    </w:p>
    <w:p w14:paraId="3AAD3482" w14:textId="2E3AB651" w:rsidR="00EE5EB5" w:rsidRPr="00017ECE" w:rsidRDefault="00EE5EB5" w:rsidP="00EE5EB5">
      <w:pPr>
        <w:rPr>
          <w:rFonts w:ascii="Times New Roman" w:eastAsia="Songti TC" w:hAnsi="Times New Roman" w:cs="Times New Roman"/>
        </w:rPr>
      </w:pPr>
      <w:r w:rsidRPr="00017ECE">
        <w:rPr>
          <w:rFonts w:ascii="Times New Roman" w:eastAsia="Songti TC" w:hAnsi="Times New Roman" w:cs="Times New Roman"/>
        </w:rPr>
        <w:t xml:space="preserve">To recap </w:t>
      </w:r>
      <w:r w:rsidR="00BE7A1B" w:rsidRPr="00017ECE">
        <w:rPr>
          <w:rFonts w:ascii="Times New Roman" w:eastAsia="Songti TC" w:hAnsi="Times New Roman" w:cs="Times New Roman"/>
        </w:rPr>
        <w:t>my discussion</w:t>
      </w:r>
      <w:r w:rsidRPr="00017ECE">
        <w:rPr>
          <w:rFonts w:ascii="Times New Roman" w:eastAsia="Songti TC" w:hAnsi="Times New Roman" w:cs="Times New Roman"/>
        </w:rPr>
        <w:t xml:space="preserve"> so far, </w:t>
      </w:r>
      <w:r w:rsidR="007B73D6" w:rsidRPr="00017ECE">
        <w:rPr>
          <w:rFonts w:ascii="Times New Roman" w:eastAsia="Songti TC" w:hAnsi="Times New Roman" w:cs="Times New Roman"/>
        </w:rPr>
        <w:t>I have argued that Confucians’ and Legalists’ contrasting attitudes toward history are best seen as rooted in their different normative judgement</w:t>
      </w:r>
      <w:r w:rsidR="00BE7A1B" w:rsidRPr="00017ECE">
        <w:rPr>
          <w:rFonts w:ascii="Times New Roman" w:eastAsia="Songti TC" w:hAnsi="Times New Roman" w:cs="Times New Roman"/>
        </w:rPr>
        <w:t>s</w:t>
      </w:r>
      <w:r w:rsidR="007B73D6" w:rsidRPr="00017ECE">
        <w:rPr>
          <w:rFonts w:ascii="Times New Roman" w:eastAsia="Songti TC" w:hAnsi="Times New Roman" w:cs="Times New Roman"/>
        </w:rPr>
        <w:t xml:space="preserve"> of the relationship between state and society. </w:t>
      </w:r>
      <w:r w:rsidR="00BE7A1B" w:rsidRPr="00017ECE">
        <w:rPr>
          <w:rFonts w:ascii="Times New Roman" w:eastAsia="Songti TC" w:hAnsi="Times New Roman" w:cs="Times New Roman"/>
        </w:rPr>
        <w:t xml:space="preserve">While Confucians opt for a socio-political order where the state respects the spontaneity emerging from the society and largely keeps family intact as a basic social unit and a natural extension of human relationality, Legalists are united in their advocacy for state-centric order to which an obedient and fearful people is instrumental. Confucians attach themselves to history, especially that of recent practices, to safeguard what </w:t>
      </w:r>
      <w:r w:rsidR="00D247BA" w:rsidRPr="00017ECE">
        <w:rPr>
          <w:rFonts w:ascii="Times New Roman" w:eastAsia="Songti TC" w:hAnsi="Times New Roman" w:cs="Times New Roman"/>
        </w:rPr>
        <w:t>has proved to</w:t>
      </w:r>
      <w:r w:rsidR="00BE7A1B" w:rsidRPr="00017ECE">
        <w:rPr>
          <w:rFonts w:ascii="Times New Roman" w:eastAsia="Songti TC" w:hAnsi="Times New Roman" w:cs="Times New Roman"/>
        </w:rPr>
        <w:t xml:space="preserve"> </w:t>
      </w:r>
      <w:r w:rsidR="00D247BA" w:rsidRPr="00017ECE">
        <w:rPr>
          <w:rFonts w:ascii="Times New Roman" w:eastAsia="Songti TC" w:hAnsi="Times New Roman" w:cs="Times New Roman"/>
        </w:rPr>
        <w:t xml:space="preserve">work </w:t>
      </w:r>
      <w:r w:rsidR="00BE7A1B" w:rsidRPr="00017ECE">
        <w:rPr>
          <w:rFonts w:ascii="Times New Roman" w:eastAsia="Songti TC" w:hAnsi="Times New Roman" w:cs="Times New Roman"/>
        </w:rPr>
        <w:t xml:space="preserve">for keeping family life going in a way that is ethically beneficial to family members, which in turn requires them to naturally constrain perfectionist state intervention and respect the agency of each family. For Confucians, this will not in any way undermine state order; on the contrary, by respecting the dynamics of social spontaneity, Confucian rulers can </w:t>
      </w:r>
      <w:r w:rsidR="00AB42EB" w:rsidRPr="00017ECE">
        <w:rPr>
          <w:rFonts w:ascii="Times New Roman" w:eastAsia="Songti TC" w:hAnsi="Times New Roman" w:cs="Times New Roman"/>
        </w:rPr>
        <w:t>secure</w:t>
      </w:r>
      <w:r w:rsidR="00BE7A1B" w:rsidRPr="00017ECE">
        <w:rPr>
          <w:rFonts w:ascii="Times New Roman" w:eastAsia="Songti TC" w:hAnsi="Times New Roman" w:cs="Times New Roman"/>
        </w:rPr>
        <w:t xml:space="preserve"> the most stable and humane state order. This stance is deeply contested by Legalists who believe that rejecting history is necessary for building up a strong and stable state. This is so because, for Legalists, a strong state can be achieved only if one rejects </w:t>
      </w:r>
      <w:r w:rsidR="00786986" w:rsidRPr="00017ECE">
        <w:rPr>
          <w:rFonts w:ascii="Times New Roman" w:eastAsia="Songti TC" w:hAnsi="Times New Roman" w:cs="Times New Roman"/>
        </w:rPr>
        <w:t xml:space="preserve">exactly those </w:t>
      </w:r>
      <w:r w:rsidR="00BE7A1B" w:rsidRPr="00017ECE">
        <w:rPr>
          <w:rFonts w:ascii="Times New Roman" w:eastAsia="Songti TC" w:hAnsi="Times New Roman" w:cs="Times New Roman"/>
        </w:rPr>
        <w:t>past experiences</w:t>
      </w:r>
      <w:r w:rsidR="00786986" w:rsidRPr="00017ECE">
        <w:rPr>
          <w:rFonts w:ascii="Times New Roman" w:eastAsia="Songti TC" w:hAnsi="Times New Roman" w:cs="Times New Roman"/>
        </w:rPr>
        <w:t xml:space="preserve"> that proved to work for the people, which </w:t>
      </w:r>
      <w:r w:rsidR="00BE7A1B" w:rsidRPr="00017ECE">
        <w:rPr>
          <w:rFonts w:ascii="Times New Roman" w:eastAsia="Songti TC" w:hAnsi="Times New Roman" w:cs="Times New Roman"/>
        </w:rPr>
        <w:t>are at odds with the maxim of keeping the people weak, fearful, and obedient. Only if one tears apart all the legacy that make</w:t>
      </w:r>
      <w:r w:rsidR="00AB42EB" w:rsidRPr="00017ECE">
        <w:rPr>
          <w:rFonts w:ascii="Times New Roman" w:eastAsia="Songti TC" w:hAnsi="Times New Roman" w:cs="Times New Roman"/>
        </w:rPr>
        <w:t>s</w:t>
      </w:r>
      <w:r w:rsidR="00BE7A1B" w:rsidRPr="00017ECE">
        <w:rPr>
          <w:rFonts w:ascii="Times New Roman" w:eastAsia="Songti TC" w:hAnsi="Times New Roman" w:cs="Times New Roman"/>
        </w:rPr>
        <w:t xml:space="preserve"> people feel comfortable and create</w:t>
      </w:r>
      <w:r w:rsidR="00D247BA" w:rsidRPr="00017ECE">
        <w:rPr>
          <w:rFonts w:ascii="Times New Roman" w:eastAsia="Songti TC" w:hAnsi="Times New Roman" w:cs="Times New Roman"/>
        </w:rPr>
        <w:t>s</w:t>
      </w:r>
      <w:r w:rsidR="00BE7A1B" w:rsidRPr="00017ECE">
        <w:rPr>
          <w:rFonts w:ascii="Times New Roman" w:eastAsia="Songti TC" w:hAnsi="Times New Roman" w:cs="Times New Roman"/>
        </w:rPr>
        <w:t xml:space="preserve"> a fearmongering state order afresh can the state take over the society and assume complete control. </w:t>
      </w:r>
    </w:p>
    <w:p w14:paraId="3E8CB34E" w14:textId="36C78B7B" w:rsidR="00BE7A1B" w:rsidRPr="00017ECE" w:rsidRDefault="00BE7A1B" w:rsidP="00EE5EB5">
      <w:pPr>
        <w:rPr>
          <w:rFonts w:ascii="Times New Roman" w:eastAsia="Songti TC" w:hAnsi="Times New Roman" w:cs="Times New Roman"/>
        </w:rPr>
      </w:pPr>
    </w:p>
    <w:p w14:paraId="203EC6DA" w14:textId="53E38E1F" w:rsidR="00BE7A1B" w:rsidRPr="00017ECE" w:rsidRDefault="00BE7A1B" w:rsidP="00EE5EB5">
      <w:pPr>
        <w:rPr>
          <w:rFonts w:ascii="Times New Roman" w:eastAsia="Songti TC" w:hAnsi="Times New Roman" w:cs="Times New Roman"/>
        </w:rPr>
      </w:pPr>
      <w:r w:rsidRPr="00017ECE">
        <w:rPr>
          <w:rFonts w:ascii="Times New Roman" w:eastAsia="Songti TC" w:hAnsi="Times New Roman" w:cs="Times New Roman"/>
        </w:rPr>
        <w:t>In offering a paradigm of social spontaneity and state control to explain Confucians’ and Legalists’ contrasting attitudes toward history, I do not claim that this is the end of the story. Perhaps there are further rationales lying behind their different treatment of the state-society relationship. For example, one can further think that they were motivated by their different understandings of Heaven or of normative demands following from different understandings of human nature. And then further questions can be asked why they understood Heaven and human nature in different ways, and how exactly these differences structured their reasoning. To inquire into the ultimate ground of reasoning</w:t>
      </w:r>
      <w:r w:rsidR="00AB42EB" w:rsidRPr="00017ECE">
        <w:rPr>
          <w:rFonts w:ascii="Times New Roman" w:eastAsia="Songti TC" w:hAnsi="Times New Roman" w:cs="Times New Roman"/>
        </w:rPr>
        <w:t>, however,</w:t>
      </w:r>
      <w:r w:rsidRPr="00017ECE">
        <w:rPr>
          <w:rFonts w:ascii="Times New Roman" w:eastAsia="Songti TC" w:hAnsi="Times New Roman" w:cs="Times New Roman"/>
        </w:rPr>
        <w:t xml:space="preserve"> seems futile to me and will only lead to disputes </w:t>
      </w:r>
      <w:r w:rsidRPr="00017ECE">
        <w:rPr>
          <w:rFonts w:ascii="Times New Roman" w:eastAsia="Songti TC" w:hAnsi="Times New Roman" w:cs="Times New Roman"/>
          <w:i/>
          <w:iCs/>
        </w:rPr>
        <w:t>ad infinitum</w:t>
      </w:r>
      <w:r w:rsidRPr="00017ECE">
        <w:rPr>
          <w:rFonts w:ascii="Times New Roman" w:eastAsia="Songti TC" w:hAnsi="Times New Roman" w:cs="Times New Roman"/>
        </w:rPr>
        <w:t xml:space="preserve">. </w:t>
      </w:r>
      <w:r w:rsidR="00AB42EB" w:rsidRPr="00017ECE">
        <w:rPr>
          <w:rFonts w:ascii="Times New Roman" w:eastAsia="Songti TC" w:hAnsi="Times New Roman" w:cs="Times New Roman"/>
        </w:rPr>
        <w:t xml:space="preserve">Instead of chasing a non-ending regression in reasoning, I claim that </w:t>
      </w:r>
      <w:r w:rsidRPr="00017ECE">
        <w:rPr>
          <w:rFonts w:ascii="Times New Roman" w:eastAsia="Songti TC" w:hAnsi="Times New Roman" w:cs="Times New Roman"/>
        </w:rPr>
        <w:t xml:space="preserve">the state-society relationship holds the </w:t>
      </w:r>
      <w:r w:rsidRPr="00017ECE">
        <w:rPr>
          <w:rFonts w:ascii="Times New Roman" w:eastAsia="Songti TC" w:hAnsi="Times New Roman" w:cs="Times New Roman"/>
          <w:i/>
          <w:iCs/>
        </w:rPr>
        <w:t>key</w:t>
      </w:r>
      <w:r w:rsidRPr="00017ECE">
        <w:rPr>
          <w:rFonts w:ascii="Times New Roman" w:eastAsia="Songti TC" w:hAnsi="Times New Roman" w:cs="Times New Roman"/>
        </w:rPr>
        <w:t xml:space="preserve"> in the otherwise infinite chain of arguments that explains differences between Confucians’ and Legalists’ attitude</w:t>
      </w:r>
      <w:r w:rsidR="00AB42EB" w:rsidRPr="00017ECE">
        <w:rPr>
          <w:rFonts w:ascii="Times New Roman" w:eastAsia="Songti TC" w:hAnsi="Times New Roman" w:cs="Times New Roman"/>
        </w:rPr>
        <w:t>s</w:t>
      </w:r>
      <w:r w:rsidRPr="00017ECE">
        <w:rPr>
          <w:rFonts w:ascii="Times New Roman" w:eastAsia="Songti TC" w:hAnsi="Times New Roman" w:cs="Times New Roman"/>
        </w:rPr>
        <w:t xml:space="preserve"> toward history, the crucial importance of which is missing in alternative accounts.</w:t>
      </w:r>
    </w:p>
    <w:p w14:paraId="799A21DE" w14:textId="291230B2" w:rsidR="00BE7A1B" w:rsidRPr="00017ECE" w:rsidRDefault="00BE7A1B" w:rsidP="00EE5EB5">
      <w:pPr>
        <w:rPr>
          <w:rFonts w:ascii="Times New Roman" w:eastAsia="Songti TC" w:hAnsi="Times New Roman" w:cs="Times New Roman"/>
        </w:rPr>
      </w:pPr>
    </w:p>
    <w:p w14:paraId="39E2D7A2" w14:textId="086679E5" w:rsidR="00BE7A1B" w:rsidRPr="00017ECE" w:rsidRDefault="00BE7A1B" w:rsidP="00EE5EB5">
      <w:pPr>
        <w:rPr>
          <w:rFonts w:ascii="Times New Roman" w:eastAsia="Songti TC" w:hAnsi="Times New Roman" w:cs="Times New Roman"/>
        </w:rPr>
      </w:pPr>
      <w:r w:rsidRPr="00017ECE">
        <w:rPr>
          <w:rFonts w:ascii="Times New Roman" w:eastAsia="Songti TC" w:hAnsi="Times New Roman" w:cs="Times New Roman"/>
        </w:rPr>
        <w:lastRenderedPageBreak/>
        <w:t>For instance, the “morality versus politics” approach is seemingly functional in illuminating Confucians’ and Legalists’ different treatment of morality, but they cannot explain why Confucians’ concern over morality leads to respect for family and emulation of the past while Legalists’ purely political motivations only lead to statism and further rejection of the past. It is not logically impossible to think of a thorough moralist rejecting the past (say, a crude consequentialist) and an anti-moralist invoking historical narratives. An alternative paradigm of “partiality versus impartiality” suffers similar challenges. Recently, Tao Jiang offer</w:t>
      </w:r>
      <w:r w:rsidR="00F50D78" w:rsidRPr="00017ECE">
        <w:rPr>
          <w:rFonts w:ascii="Times New Roman" w:eastAsia="Songti TC" w:hAnsi="Times New Roman" w:cs="Times New Roman"/>
        </w:rPr>
        <w:t>ed</w:t>
      </w:r>
      <w:r w:rsidRPr="00017ECE">
        <w:rPr>
          <w:rFonts w:ascii="Times New Roman" w:eastAsia="Songti TC" w:hAnsi="Times New Roman" w:cs="Times New Roman"/>
        </w:rPr>
        <w:t xml:space="preserve"> a reading of early Chinese political thought by claiming that “the competing visions (among different schools of thought) can be characterized as a contestation between </w:t>
      </w:r>
      <w:proofErr w:type="spellStart"/>
      <w:r w:rsidRPr="00017ECE">
        <w:rPr>
          <w:rFonts w:ascii="Times New Roman" w:eastAsia="Songti TC" w:hAnsi="Times New Roman" w:cs="Times New Roman"/>
        </w:rPr>
        <w:t>partialist</w:t>
      </w:r>
      <w:proofErr w:type="spellEnd"/>
      <w:r w:rsidRPr="00017ECE">
        <w:rPr>
          <w:rFonts w:ascii="Times New Roman" w:eastAsia="Songti TC" w:hAnsi="Times New Roman" w:cs="Times New Roman"/>
        </w:rPr>
        <w:t xml:space="preserve"> humaneness and </w:t>
      </w:r>
      <w:proofErr w:type="spellStart"/>
      <w:r w:rsidRPr="00017ECE">
        <w:rPr>
          <w:rFonts w:ascii="Times New Roman" w:eastAsia="Songti TC" w:hAnsi="Times New Roman" w:cs="Times New Roman"/>
        </w:rPr>
        <w:t>impartialist</w:t>
      </w:r>
      <w:proofErr w:type="spellEnd"/>
      <w:r w:rsidRPr="00017ECE">
        <w:rPr>
          <w:rFonts w:ascii="Times New Roman" w:eastAsia="Songti TC" w:hAnsi="Times New Roman" w:cs="Times New Roman"/>
        </w:rPr>
        <w:t xml:space="preserve"> justice as the guiding norm of the newly imagined moral-political order.”</w:t>
      </w:r>
      <w:r w:rsidR="00ED2080" w:rsidRPr="00017ECE">
        <w:rPr>
          <w:rStyle w:val="FootnoteReference"/>
          <w:rFonts w:ascii="Times New Roman" w:eastAsia="Songti TC" w:hAnsi="Times New Roman" w:cs="Times New Roman"/>
        </w:rPr>
        <w:footnoteReference w:id="49"/>
      </w:r>
      <w:r w:rsidRPr="00017ECE">
        <w:rPr>
          <w:rFonts w:ascii="Times New Roman" w:eastAsia="Songti TC" w:hAnsi="Times New Roman" w:cs="Times New Roman"/>
        </w:rPr>
        <w:t xml:space="preserve"> While this approach highlights the contrast between Confucianism and Legalism in meaningful ways, it only touches on part of </w:t>
      </w:r>
      <w:r w:rsidR="00AB42EB" w:rsidRPr="00017ECE">
        <w:rPr>
          <w:rFonts w:ascii="Times New Roman" w:eastAsia="Songti TC" w:hAnsi="Times New Roman" w:cs="Times New Roman"/>
        </w:rPr>
        <w:t xml:space="preserve">the </w:t>
      </w:r>
      <w:r w:rsidRPr="00017ECE">
        <w:rPr>
          <w:rFonts w:ascii="Times New Roman" w:eastAsia="Songti TC" w:hAnsi="Times New Roman" w:cs="Times New Roman"/>
        </w:rPr>
        <w:t xml:space="preserve">truth in the same way that blindmen only touch on part of the elephant in the old Buddhist story. For this account can hardly explain why partiality leads one to single out family as a unique social unit that resists intrusive state intervention and further why impartiality in Legalism should take a statist form </w:t>
      </w:r>
      <w:r w:rsidRPr="00017ECE">
        <w:rPr>
          <w:rFonts w:ascii="Times New Roman" w:eastAsia="Songti TC" w:hAnsi="Times New Roman" w:cs="Times New Roman"/>
          <w:i/>
          <w:iCs/>
        </w:rPr>
        <w:t>going against</w:t>
      </w:r>
      <w:r w:rsidRPr="00017ECE">
        <w:rPr>
          <w:rFonts w:ascii="Times New Roman" w:eastAsia="Songti TC" w:hAnsi="Times New Roman" w:cs="Times New Roman"/>
        </w:rPr>
        <w:t xml:space="preserve"> the people, which seems hardly moral in any meaningful sense of the term. Th</w:t>
      </w:r>
      <w:r w:rsidR="00786986" w:rsidRPr="00017ECE">
        <w:rPr>
          <w:rFonts w:ascii="Times New Roman" w:eastAsia="Songti TC" w:hAnsi="Times New Roman" w:cs="Times New Roman"/>
        </w:rPr>
        <w:t>e</w:t>
      </w:r>
      <w:r w:rsidRPr="00017ECE">
        <w:rPr>
          <w:rFonts w:ascii="Times New Roman" w:eastAsia="Songti TC" w:hAnsi="Times New Roman" w:cs="Times New Roman"/>
        </w:rPr>
        <w:t xml:space="preserve"> divide between social spontaneity and state control, </w:t>
      </w:r>
      <w:r w:rsidR="00786986" w:rsidRPr="00017ECE">
        <w:rPr>
          <w:rFonts w:ascii="Times New Roman" w:eastAsia="Songti TC" w:hAnsi="Times New Roman" w:cs="Times New Roman"/>
        </w:rPr>
        <w:t>in contrast</w:t>
      </w:r>
      <w:r w:rsidRPr="00017ECE">
        <w:rPr>
          <w:rFonts w:ascii="Times New Roman" w:eastAsia="Songti TC" w:hAnsi="Times New Roman" w:cs="Times New Roman"/>
        </w:rPr>
        <w:t xml:space="preserve">, stands at the heart of Confucians’ and Legalists’ distinct approaches to history. </w:t>
      </w:r>
    </w:p>
    <w:p w14:paraId="6EB76476" w14:textId="0C95E8D9" w:rsidR="00BE7A1B" w:rsidRPr="00017ECE" w:rsidRDefault="00BE7A1B" w:rsidP="00EE5EB5">
      <w:pPr>
        <w:rPr>
          <w:rFonts w:ascii="Times New Roman" w:eastAsia="Songti TC" w:hAnsi="Times New Roman" w:cs="Times New Roman"/>
        </w:rPr>
      </w:pPr>
    </w:p>
    <w:p w14:paraId="6E12888C" w14:textId="75B2AE18" w:rsidR="00BE7A1B" w:rsidRPr="00017ECE" w:rsidRDefault="00AB42EB" w:rsidP="00EE5EB5">
      <w:pPr>
        <w:rPr>
          <w:rFonts w:ascii="Times New Roman" w:eastAsia="Songti TC" w:hAnsi="Times New Roman" w:cs="Times New Roman"/>
        </w:rPr>
      </w:pPr>
      <w:r w:rsidRPr="00017ECE">
        <w:rPr>
          <w:rFonts w:ascii="Times New Roman" w:eastAsia="Songti TC" w:hAnsi="Times New Roman" w:cs="Times New Roman"/>
        </w:rPr>
        <w:t xml:space="preserve">I have by far invoked the idea of social spontaneity without providing further details, and it seems necessary now to pin down its significance. </w:t>
      </w:r>
      <w:r w:rsidR="00D22611" w:rsidRPr="00017ECE">
        <w:rPr>
          <w:rFonts w:ascii="Times New Roman" w:eastAsia="Songti TC" w:hAnsi="Times New Roman" w:cs="Times New Roman"/>
        </w:rPr>
        <w:t xml:space="preserve">The </w:t>
      </w:r>
      <w:r w:rsidR="00BE7A1B" w:rsidRPr="00017ECE">
        <w:rPr>
          <w:rFonts w:ascii="Times New Roman" w:eastAsia="Songti TC" w:hAnsi="Times New Roman" w:cs="Times New Roman"/>
        </w:rPr>
        <w:t xml:space="preserve">relationship between state and society </w:t>
      </w:r>
      <w:r w:rsidR="00D22611" w:rsidRPr="00017ECE">
        <w:rPr>
          <w:rFonts w:ascii="Times New Roman" w:eastAsia="Songti TC" w:hAnsi="Times New Roman" w:cs="Times New Roman"/>
        </w:rPr>
        <w:t xml:space="preserve">is </w:t>
      </w:r>
      <w:r w:rsidR="00BE7A1B" w:rsidRPr="00017ECE">
        <w:rPr>
          <w:rFonts w:ascii="Times New Roman" w:eastAsia="Songti TC" w:hAnsi="Times New Roman" w:cs="Times New Roman"/>
        </w:rPr>
        <w:t xml:space="preserve">undergirded and constrained by a fundamental difference in Confucians’ and Legalists’ understandings of </w:t>
      </w:r>
      <w:r w:rsidRPr="00017ECE">
        <w:rPr>
          <w:rFonts w:ascii="Times New Roman" w:eastAsia="Songti TC" w:hAnsi="Times New Roman" w:cs="Times New Roman"/>
        </w:rPr>
        <w:t xml:space="preserve">the nature of </w:t>
      </w:r>
      <w:r w:rsidR="00BE7A1B" w:rsidRPr="00017ECE">
        <w:rPr>
          <w:rFonts w:ascii="Times New Roman" w:eastAsia="Songti TC" w:hAnsi="Times New Roman" w:cs="Times New Roman"/>
        </w:rPr>
        <w:t>socio-political order. In the case of Confucianism, socio-political order, to borrow Adam Ferguson’s phrase, stems from “the result of human action, but not the execution of any human design.”</w:t>
      </w:r>
      <w:r w:rsidR="00CC1656" w:rsidRPr="00017ECE">
        <w:rPr>
          <w:rStyle w:val="FootnoteReference"/>
          <w:rFonts w:ascii="Times New Roman" w:eastAsia="Songti TC" w:hAnsi="Times New Roman" w:cs="Times New Roman"/>
        </w:rPr>
        <w:footnoteReference w:id="50"/>
      </w:r>
      <w:r w:rsidR="00BE7A1B" w:rsidRPr="00017ECE">
        <w:rPr>
          <w:rFonts w:ascii="Times New Roman" w:eastAsia="Songti TC" w:hAnsi="Times New Roman" w:cs="Times New Roman"/>
        </w:rPr>
        <w:t xml:space="preserve"> Later thinkers in the twentieth century such as Michael Polanyi and FA Hayek labelled it as “spontaneous order.” </w:t>
      </w:r>
      <w:r w:rsidRPr="00017ECE">
        <w:rPr>
          <w:rFonts w:ascii="Times New Roman" w:eastAsia="Songti TC" w:hAnsi="Times New Roman" w:cs="Times New Roman"/>
        </w:rPr>
        <w:t xml:space="preserve">Hayek distinguishes between </w:t>
      </w:r>
      <w:r w:rsidRPr="00017ECE">
        <w:rPr>
          <w:rFonts w:ascii="Times New Roman" w:eastAsia="Songti TC" w:hAnsi="Times New Roman" w:cs="Times New Roman"/>
          <w:i/>
          <w:iCs/>
        </w:rPr>
        <w:t>taxis</w:t>
      </w:r>
      <w:r w:rsidRPr="00017ECE">
        <w:rPr>
          <w:rFonts w:ascii="Times New Roman" w:eastAsia="Songti TC" w:hAnsi="Times New Roman" w:cs="Times New Roman"/>
        </w:rPr>
        <w:t xml:space="preserve">, an organizational order “which has been made by somebody putting the elements of a set in their places or directing their movements,” and </w:t>
      </w:r>
      <w:r w:rsidRPr="00017ECE">
        <w:rPr>
          <w:rFonts w:ascii="Times New Roman" w:eastAsia="Songti TC" w:hAnsi="Times New Roman" w:cs="Times New Roman"/>
          <w:i/>
          <w:iCs/>
        </w:rPr>
        <w:t>cosmos</w:t>
      </w:r>
      <w:r w:rsidRPr="00017ECE">
        <w:rPr>
          <w:rFonts w:ascii="Times New Roman" w:eastAsia="Songti TC" w:hAnsi="Times New Roman" w:cs="Times New Roman"/>
        </w:rPr>
        <w:t xml:space="preserve"> in which “a multiplicity of elements of various kinds are so related to each other that we may…form correct expectations concerning the rest.”</w:t>
      </w:r>
      <w:r w:rsidRPr="00017ECE">
        <w:rPr>
          <w:rStyle w:val="FootnoteReference"/>
          <w:rFonts w:ascii="Times New Roman" w:eastAsia="Songti TC" w:hAnsi="Times New Roman" w:cs="Times New Roman"/>
        </w:rPr>
        <w:footnoteReference w:id="51"/>
      </w:r>
      <w:r w:rsidRPr="00017ECE">
        <w:rPr>
          <w:rFonts w:ascii="Times New Roman" w:eastAsia="Songti TC" w:hAnsi="Times New Roman" w:cs="Times New Roman"/>
        </w:rPr>
        <w:t xml:space="preserve"> We do not need to </w:t>
      </w:r>
      <w:r w:rsidR="00D22611" w:rsidRPr="00017ECE">
        <w:rPr>
          <w:rFonts w:ascii="Times New Roman" w:eastAsia="Songti TC" w:hAnsi="Times New Roman" w:cs="Times New Roman"/>
        </w:rPr>
        <w:t>take on board all of</w:t>
      </w:r>
      <w:r w:rsidRPr="00017ECE">
        <w:rPr>
          <w:rFonts w:ascii="Times New Roman" w:eastAsia="Songti TC" w:hAnsi="Times New Roman" w:cs="Times New Roman"/>
        </w:rPr>
        <w:t xml:space="preserve"> Hayek’s comprehensive views on their respective characteristics to understand that c</w:t>
      </w:r>
      <w:r w:rsidRPr="00017ECE">
        <w:rPr>
          <w:rFonts w:ascii="Times New Roman" w:eastAsia="Songti TC" w:hAnsi="Times New Roman" w:cs="Times New Roman"/>
          <w:i/>
          <w:iCs/>
        </w:rPr>
        <w:t>osmos</w:t>
      </w:r>
      <w:r w:rsidRPr="00017ECE">
        <w:rPr>
          <w:rFonts w:ascii="Times New Roman" w:eastAsia="Songti TC" w:hAnsi="Times New Roman" w:cs="Times New Roman"/>
        </w:rPr>
        <w:t xml:space="preserve"> is a naturally grown order while </w:t>
      </w:r>
      <w:r w:rsidRPr="00017ECE">
        <w:rPr>
          <w:rFonts w:ascii="Times New Roman" w:eastAsia="Songti TC" w:hAnsi="Times New Roman" w:cs="Times New Roman"/>
          <w:i/>
          <w:iCs/>
        </w:rPr>
        <w:t>taxis</w:t>
      </w:r>
      <w:r w:rsidRPr="00017ECE">
        <w:rPr>
          <w:rFonts w:ascii="Times New Roman" w:eastAsia="Songti TC" w:hAnsi="Times New Roman" w:cs="Times New Roman"/>
        </w:rPr>
        <w:t xml:space="preserve"> is artificial and deliberately made. While the idea of spontaneous order is most famously associated with Austrian economists and free marketeers, there is no reason to confine a broad notion of spontaneous order to the free market and common law. As proponents of spontaneous order have recognized, it </w:t>
      </w:r>
      <w:r w:rsidR="002A5626" w:rsidRPr="00017ECE">
        <w:rPr>
          <w:rFonts w:ascii="Times New Roman" w:eastAsia="Songti TC" w:hAnsi="Times New Roman" w:cs="Times New Roman"/>
        </w:rPr>
        <w:t>is</w:t>
      </w:r>
      <w:r w:rsidRPr="00017ECE">
        <w:rPr>
          <w:rFonts w:ascii="Times New Roman" w:eastAsia="Songti TC" w:hAnsi="Times New Roman" w:cs="Times New Roman"/>
        </w:rPr>
        <w:t xml:space="preserve"> seen and studied across various fields of biology, physical science, anthropology, and linguistics. Many ancient tribes had informal rules that were naturally transmitted, and </w:t>
      </w:r>
      <w:proofErr w:type="gramStart"/>
      <w:r w:rsidRPr="00017ECE">
        <w:rPr>
          <w:rFonts w:ascii="Times New Roman" w:eastAsia="Songti TC" w:hAnsi="Times New Roman" w:cs="Times New Roman"/>
        </w:rPr>
        <w:t>the majority of</w:t>
      </w:r>
      <w:proofErr w:type="gramEnd"/>
      <w:r w:rsidRPr="00017ECE">
        <w:rPr>
          <w:rFonts w:ascii="Times New Roman" w:eastAsia="Songti TC" w:hAnsi="Times New Roman" w:cs="Times New Roman"/>
        </w:rPr>
        <w:t xml:space="preserve"> human languages were not made by anyone but adopt their current forms and syntaxes through a complex process of adaptation and evolution. The intelligibility of spontaneous order, broadly construed, is not locked up with libertarian values. </w:t>
      </w:r>
    </w:p>
    <w:p w14:paraId="5FD751FA" w14:textId="6270D078" w:rsidR="00AB42EB" w:rsidRPr="00017ECE" w:rsidRDefault="00AB42EB" w:rsidP="00EE5EB5">
      <w:pPr>
        <w:rPr>
          <w:rFonts w:ascii="Times New Roman" w:eastAsia="Songti TC" w:hAnsi="Times New Roman" w:cs="Times New Roman"/>
        </w:rPr>
      </w:pPr>
    </w:p>
    <w:p w14:paraId="1B488495" w14:textId="62CDB61E" w:rsidR="00696A35" w:rsidRPr="00017ECE" w:rsidRDefault="00AB42EB" w:rsidP="00EE5EB5">
      <w:pPr>
        <w:rPr>
          <w:rFonts w:ascii="Times New Roman" w:eastAsia="Songti TC" w:hAnsi="Times New Roman" w:cs="Times New Roman"/>
        </w:rPr>
      </w:pPr>
      <w:r w:rsidRPr="00017ECE">
        <w:rPr>
          <w:rFonts w:ascii="Times New Roman" w:eastAsia="Songti TC" w:hAnsi="Times New Roman" w:cs="Times New Roman"/>
        </w:rPr>
        <w:t xml:space="preserve">The relevance of spontaneous order in our context is that what makes it possible for Confucians and Legalists to hold different perspectives on history is that Confucians signed up to a spontaneity-based understanding of order while Legalists largely understood socio-political order as artificiality entirely malleable for political purposes. Confucians hearken to </w:t>
      </w:r>
      <w:r w:rsidRPr="00017ECE">
        <w:rPr>
          <w:rFonts w:ascii="Times New Roman" w:eastAsia="Songti TC" w:hAnsi="Times New Roman" w:cs="Times New Roman"/>
        </w:rPr>
        <w:lastRenderedPageBreak/>
        <w:t xml:space="preserve">the recent past and protect family-based order because they see value in </w:t>
      </w:r>
      <w:r w:rsidR="002D3042" w:rsidRPr="00017ECE">
        <w:rPr>
          <w:rFonts w:ascii="Times New Roman" w:eastAsia="Songti TC" w:hAnsi="Times New Roman" w:cs="Times New Roman"/>
        </w:rPr>
        <w:t>social institutions including family</w:t>
      </w:r>
      <w:r w:rsidRPr="00017ECE">
        <w:rPr>
          <w:rFonts w:ascii="Times New Roman" w:eastAsia="Songti TC" w:hAnsi="Times New Roman" w:cs="Times New Roman"/>
        </w:rPr>
        <w:t xml:space="preserve"> as part of a naturally grown system where family members can cultivate virtues, and whose spontaneity needs to be protected.</w:t>
      </w:r>
      <w:r w:rsidR="00FF49EC" w:rsidRPr="00017ECE">
        <w:rPr>
          <w:rFonts w:ascii="Times New Roman" w:eastAsia="Songti TC" w:hAnsi="Times New Roman" w:cs="Times New Roman"/>
        </w:rPr>
        <w:t xml:space="preserve"> Confucians’ respect for social spontaneity is not tantamount to giving social spheres free rein. It does not rule out some artificial rules protecting it, in the same way that Hayekian free marketeers </w:t>
      </w:r>
      <w:r w:rsidR="001F1CBF" w:rsidRPr="00017ECE">
        <w:rPr>
          <w:rFonts w:ascii="Times New Roman" w:eastAsia="Songti TC" w:hAnsi="Times New Roman" w:cs="Times New Roman"/>
        </w:rPr>
        <w:t>do not dismiss</w:t>
      </w:r>
      <w:r w:rsidR="00FF49EC" w:rsidRPr="00017ECE">
        <w:rPr>
          <w:rFonts w:ascii="Times New Roman" w:eastAsia="Songti TC" w:hAnsi="Times New Roman" w:cs="Times New Roman"/>
        </w:rPr>
        <w:t xml:space="preserve"> laws protecting individual liberty. </w:t>
      </w:r>
      <w:r w:rsidR="007C49F4" w:rsidRPr="00017ECE">
        <w:rPr>
          <w:rFonts w:ascii="Times New Roman" w:eastAsia="Songti TC" w:hAnsi="Times New Roman" w:cs="Times New Roman"/>
        </w:rPr>
        <w:t>But it is also not just built on the idea of cultivating virtues through “a spontaneous ‘second habit’” molded by rituals,</w:t>
      </w:r>
      <w:r w:rsidR="007C49F4" w:rsidRPr="00017ECE">
        <w:rPr>
          <w:rStyle w:val="FootnoteReference"/>
          <w:rFonts w:ascii="Times New Roman" w:eastAsia="Songti TC" w:hAnsi="Times New Roman" w:cs="Times New Roman"/>
        </w:rPr>
        <w:footnoteReference w:id="52"/>
      </w:r>
      <w:r w:rsidR="007C49F4" w:rsidRPr="00017ECE">
        <w:rPr>
          <w:rFonts w:ascii="Times New Roman" w:eastAsia="Songti TC" w:hAnsi="Times New Roman" w:cs="Times New Roman"/>
        </w:rPr>
        <w:t xml:space="preserve"> but the kind spontaneity flowing from respecting one’s </w:t>
      </w:r>
      <w:r w:rsidR="007C49F4" w:rsidRPr="00017ECE">
        <w:rPr>
          <w:rFonts w:ascii="Times New Roman" w:eastAsia="Songti TC" w:hAnsi="Times New Roman" w:cs="Times New Roman"/>
          <w:i/>
          <w:iCs/>
        </w:rPr>
        <w:t>first habit</w:t>
      </w:r>
      <w:r w:rsidR="007C49F4" w:rsidRPr="00017ECE">
        <w:rPr>
          <w:rFonts w:ascii="Times New Roman" w:eastAsia="Songti TC" w:hAnsi="Times New Roman" w:cs="Times New Roman"/>
        </w:rPr>
        <w:t xml:space="preserve"> and way of life. </w:t>
      </w:r>
      <w:r w:rsidRPr="00017ECE">
        <w:rPr>
          <w:rFonts w:ascii="Times New Roman" w:eastAsia="Songti TC" w:hAnsi="Times New Roman" w:cs="Times New Roman"/>
        </w:rPr>
        <w:t>Legalists, on the other hand, do not believe that socio-political order</w:t>
      </w:r>
      <w:r w:rsidR="00D22611" w:rsidRPr="00017ECE">
        <w:rPr>
          <w:rFonts w:ascii="Times New Roman" w:eastAsia="Songti TC" w:hAnsi="Times New Roman" w:cs="Times New Roman"/>
        </w:rPr>
        <w:t>, by which they mean state order,</w:t>
      </w:r>
      <w:r w:rsidRPr="00017ECE">
        <w:rPr>
          <w:rFonts w:ascii="Times New Roman" w:eastAsia="Songti TC" w:hAnsi="Times New Roman" w:cs="Times New Roman"/>
        </w:rPr>
        <w:t xml:space="preserve"> has, or should have, any affinity with family and private life. Not only is political order man-made and entirely at the disposal of rulership but it </w:t>
      </w:r>
      <w:r w:rsidRPr="00017ECE">
        <w:rPr>
          <w:rFonts w:ascii="Times New Roman" w:eastAsia="Songti TC" w:hAnsi="Times New Roman" w:cs="Times New Roman"/>
          <w:i/>
          <w:iCs/>
        </w:rPr>
        <w:t xml:space="preserve">ought </w:t>
      </w:r>
      <w:r w:rsidRPr="00017ECE">
        <w:rPr>
          <w:rFonts w:ascii="Times New Roman" w:eastAsia="Songti TC" w:hAnsi="Times New Roman" w:cs="Times New Roman"/>
        </w:rPr>
        <w:t xml:space="preserve">to </w:t>
      </w:r>
      <w:r w:rsidR="00786986" w:rsidRPr="00017ECE">
        <w:rPr>
          <w:rFonts w:ascii="Times New Roman" w:eastAsia="Songti TC" w:hAnsi="Times New Roman" w:cs="Times New Roman"/>
        </w:rPr>
        <w:t>remain</w:t>
      </w:r>
      <w:r w:rsidRPr="00017ECE">
        <w:rPr>
          <w:rFonts w:ascii="Times New Roman" w:eastAsia="Songti TC" w:hAnsi="Times New Roman" w:cs="Times New Roman"/>
        </w:rPr>
        <w:t xml:space="preserve"> artificial </w:t>
      </w:r>
      <w:proofErr w:type="gramStart"/>
      <w:r w:rsidRPr="00017ECE">
        <w:rPr>
          <w:rFonts w:ascii="Times New Roman" w:eastAsia="Songti TC" w:hAnsi="Times New Roman" w:cs="Times New Roman"/>
        </w:rPr>
        <w:t>in order to</w:t>
      </w:r>
      <w:proofErr w:type="gramEnd"/>
      <w:r w:rsidRPr="00017ECE">
        <w:rPr>
          <w:rFonts w:ascii="Times New Roman" w:eastAsia="Songti TC" w:hAnsi="Times New Roman" w:cs="Times New Roman"/>
        </w:rPr>
        <w:t xml:space="preserve"> stamp out inimical influence from one’s </w:t>
      </w:r>
      <w:r w:rsidR="00D22611" w:rsidRPr="00017ECE">
        <w:rPr>
          <w:rFonts w:ascii="Times New Roman" w:eastAsia="Songti TC" w:hAnsi="Times New Roman" w:cs="Times New Roman"/>
        </w:rPr>
        <w:t xml:space="preserve">naturally grown </w:t>
      </w:r>
      <w:r w:rsidRPr="00017ECE">
        <w:rPr>
          <w:rFonts w:ascii="Times New Roman" w:eastAsia="Songti TC" w:hAnsi="Times New Roman" w:cs="Times New Roman"/>
        </w:rPr>
        <w:t>familial partiality. The ruler should certain</w:t>
      </w:r>
      <w:r w:rsidR="00D22611" w:rsidRPr="00017ECE">
        <w:rPr>
          <w:rFonts w:ascii="Times New Roman" w:eastAsia="Songti TC" w:hAnsi="Times New Roman" w:cs="Times New Roman"/>
        </w:rPr>
        <w:t>ly</w:t>
      </w:r>
      <w:r w:rsidRPr="00017ECE">
        <w:rPr>
          <w:rFonts w:ascii="Times New Roman" w:eastAsia="Songti TC" w:hAnsi="Times New Roman" w:cs="Times New Roman"/>
        </w:rPr>
        <w:t xml:space="preserve"> not rule by whim—which is why Legalists are well-known for rule by law—but the nature of political order is such that it is always ready to be taken up and molded by the ruler for </w:t>
      </w:r>
      <w:proofErr w:type="spellStart"/>
      <w:r w:rsidRPr="00017ECE">
        <w:rPr>
          <w:rFonts w:ascii="Times New Roman" w:eastAsia="Songti TC" w:hAnsi="Times New Roman" w:cs="Times New Roman"/>
        </w:rPr>
        <w:t>topdown</w:t>
      </w:r>
      <w:proofErr w:type="spellEnd"/>
      <w:r w:rsidRPr="00017ECE">
        <w:rPr>
          <w:rFonts w:ascii="Times New Roman" w:eastAsia="Songti TC" w:hAnsi="Times New Roman" w:cs="Times New Roman"/>
        </w:rPr>
        <w:t xml:space="preserve"> manipulation and state-building. </w:t>
      </w:r>
    </w:p>
    <w:p w14:paraId="1CC3CA0B" w14:textId="77777777" w:rsidR="00696A35" w:rsidRPr="00017ECE" w:rsidRDefault="00696A35" w:rsidP="00EE5EB5">
      <w:pPr>
        <w:rPr>
          <w:rFonts w:ascii="Times New Roman" w:eastAsia="Songti TC" w:hAnsi="Times New Roman" w:cs="Times New Roman"/>
        </w:rPr>
      </w:pPr>
    </w:p>
    <w:p w14:paraId="1CFA649C" w14:textId="1BC20CED" w:rsidR="00AB42EB" w:rsidRPr="00017ECE" w:rsidRDefault="00D22611" w:rsidP="00EE5EB5">
      <w:pPr>
        <w:rPr>
          <w:rFonts w:ascii="Times New Roman" w:eastAsia="Songti TC" w:hAnsi="Times New Roman" w:cs="Times New Roman"/>
        </w:rPr>
      </w:pPr>
      <w:r w:rsidRPr="00017ECE">
        <w:rPr>
          <w:rFonts w:ascii="Times New Roman" w:eastAsia="Songti TC" w:hAnsi="Times New Roman" w:cs="Times New Roman"/>
        </w:rPr>
        <w:t xml:space="preserve">In this light, </w:t>
      </w:r>
      <w:r w:rsidR="00696A35" w:rsidRPr="00017ECE">
        <w:rPr>
          <w:rFonts w:ascii="Times New Roman" w:eastAsia="Songti TC" w:hAnsi="Times New Roman" w:cs="Times New Roman"/>
        </w:rPr>
        <w:t xml:space="preserve">despite holding drastically different views on the value of history, </w:t>
      </w:r>
      <w:r w:rsidRPr="00017ECE">
        <w:rPr>
          <w:rFonts w:ascii="Times New Roman" w:eastAsia="Songti TC" w:hAnsi="Times New Roman" w:cs="Times New Roman"/>
        </w:rPr>
        <w:t>b</w:t>
      </w:r>
      <w:r w:rsidR="00AB42EB" w:rsidRPr="00017ECE">
        <w:rPr>
          <w:rFonts w:ascii="Times New Roman" w:eastAsia="Songti TC" w:hAnsi="Times New Roman" w:cs="Times New Roman"/>
        </w:rPr>
        <w:t xml:space="preserve">oth Confucians and Legalists were committed to reform as neither were satisfied with the status quo, and so it is deeply misleading to characterize Confucians as conservative and Legalists as radicals or reformists. Rather, their differences lie in the </w:t>
      </w:r>
      <w:r w:rsidR="00AB42EB" w:rsidRPr="00017ECE">
        <w:rPr>
          <w:rFonts w:ascii="Times New Roman" w:eastAsia="Songti TC" w:hAnsi="Times New Roman" w:cs="Times New Roman"/>
          <w:i/>
          <w:iCs/>
        </w:rPr>
        <w:t>different ways</w:t>
      </w:r>
      <w:r w:rsidR="00AB42EB" w:rsidRPr="00017ECE">
        <w:rPr>
          <w:rFonts w:ascii="Times New Roman" w:eastAsia="Songti TC" w:hAnsi="Times New Roman" w:cs="Times New Roman"/>
        </w:rPr>
        <w:t xml:space="preserve"> in which they are inclined to go about social and political reforms. While Confucians pursue a kind of reform that builds on, and nurture, the social spontaneity of family life, Legalists seek reforms that dismiss and undermine social spontaneity </w:t>
      </w:r>
      <w:r w:rsidRPr="00017ECE">
        <w:rPr>
          <w:rFonts w:ascii="Times New Roman" w:eastAsia="Songti TC" w:hAnsi="Times New Roman" w:cs="Times New Roman"/>
        </w:rPr>
        <w:t>through</w:t>
      </w:r>
      <w:r w:rsidR="00AB42EB" w:rsidRPr="00017ECE">
        <w:rPr>
          <w:rFonts w:ascii="Times New Roman" w:eastAsia="Songti TC" w:hAnsi="Times New Roman" w:cs="Times New Roman"/>
        </w:rPr>
        <w:t xml:space="preserve"> man-made state-centric order.</w:t>
      </w:r>
    </w:p>
    <w:p w14:paraId="6D512C57" w14:textId="68DADDB9" w:rsidR="00D22611" w:rsidRPr="00017ECE" w:rsidRDefault="00D22611" w:rsidP="00EE5EB5">
      <w:pPr>
        <w:rPr>
          <w:rFonts w:ascii="Times New Roman" w:eastAsia="Songti TC" w:hAnsi="Times New Roman" w:cs="Times New Roman"/>
        </w:rPr>
      </w:pPr>
    </w:p>
    <w:p w14:paraId="2F78FDC4" w14:textId="6109206C" w:rsidR="00D247BA" w:rsidRPr="00017ECE" w:rsidRDefault="00D247BA" w:rsidP="00EE5EB5">
      <w:pPr>
        <w:rPr>
          <w:rFonts w:ascii="Times New Roman" w:eastAsia="Songti TC" w:hAnsi="Times New Roman" w:cs="Times New Roman"/>
        </w:rPr>
      </w:pPr>
      <w:r w:rsidRPr="00017ECE">
        <w:rPr>
          <w:rFonts w:ascii="Times New Roman" w:eastAsia="Songti TC" w:hAnsi="Times New Roman" w:cs="Times New Roman"/>
        </w:rPr>
        <w:t xml:space="preserve">In conceiving of the dispute between Confucians and Legalists on the value of history as </w:t>
      </w:r>
      <w:r w:rsidR="009C09F5" w:rsidRPr="00017ECE">
        <w:rPr>
          <w:rFonts w:ascii="Times New Roman" w:eastAsia="Songti TC" w:hAnsi="Times New Roman" w:cs="Times New Roman"/>
        </w:rPr>
        <w:t>largely</w:t>
      </w:r>
      <w:r w:rsidRPr="00017ECE">
        <w:rPr>
          <w:rFonts w:ascii="Times New Roman" w:eastAsia="Songti TC" w:hAnsi="Times New Roman" w:cs="Times New Roman"/>
        </w:rPr>
        <w:t xml:space="preserve"> emanating from their different understanding of socio-political rule, one may think that I am exaggerating spontaneity within Confucian thought, and </w:t>
      </w:r>
      <w:r w:rsidR="00786986" w:rsidRPr="00017ECE">
        <w:rPr>
          <w:rFonts w:ascii="Times New Roman" w:eastAsia="Songti TC" w:hAnsi="Times New Roman" w:cs="Times New Roman"/>
        </w:rPr>
        <w:t>I now turn</w:t>
      </w:r>
      <w:r w:rsidRPr="00017ECE">
        <w:rPr>
          <w:rFonts w:ascii="Times New Roman" w:eastAsia="Songti TC" w:hAnsi="Times New Roman" w:cs="Times New Roman"/>
        </w:rPr>
        <w:t xml:space="preserve"> to two specific challenges as a way of wrapping up my discussion. The first challenge may cast doubt on the degree to which Confucian political order allows for spontaneous order. Even if Confucians allow more room for social spontaneity than Legalists do, one may argue that this accommodation of social spheres is still undergirded by Confucians concern over the overall governability of ordinary people and stability of political order. If families unite to challenge political order, then surely that will face fierce objection from Confucians. In addition, Confucians only allow for the voluntary endorsement of morality and a reflective engagement in moral life falling short of embracing “self-legislation and radical free expression of the individual’s will,”</w:t>
      </w:r>
      <w:r w:rsidR="00017ECE" w:rsidRPr="00017ECE">
        <w:rPr>
          <w:rStyle w:val="FootnoteReference"/>
          <w:rFonts w:ascii="Times New Roman" w:eastAsia="Songti TC" w:hAnsi="Times New Roman" w:cs="Times New Roman"/>
        </w:rPr>
        <w:footnoteReference w:id="53"/>
      </w:r>
      <w:r w:rsidRPr="00017ECE">
        <w:rPr>
          <w:rFonts w:ascii="Times New Roman" w:eastAsia="Songti TC" w:hAnsi="Times New Roman" w:cs="Times New Roman"/>
        </w:rPr>
        <w:t xml:space="preserve"> which means that a Confucian state would not tolerate families expressing a radical approval of values incompatible with Confucian virtues. </w:t>
      </w:r>
    </w:p>
    <w:p w14:paraId="09BA8C23" w14:textId="549EC14D" w:rsidR="00D247BA" w:rsidRPr="00017ECE" w:rsidRDefault="00D247BA" w:rsidP="00EE5EB5">
      <w:pPr>
        <w:rPr>
          <w:rFonts w:ascii="Times New Roman" w:eastAsia="Songti TC" w:hAnsi="Times New Roman" w:cs="Times New Roman"/>
        </w:rPr>
      </w:pPr>
    </w:p>
    <w:p w14:paraId="696A95B7" w14:textId="57882888" w:rsidR="00D247BA" w:rsidRPr="00017ECE" w:rsidRDefault="00D247BA" w:rsidP="00EE5EB5">
      <w:pPr>
        <w:rPr>
          <w:rFonts w:ascii="Times New Roman" w:eastAsia="Songti TC" w:hAnsi="Times New Roman" w:cs="Times New Roman"/>
        </w:rPr>
      </w:pPr>
      <w:r w:rsidRPr="00017ECE">
        <w:rPr>
          <w:rFonts w:ascii="Times New Roman" w:eastAsia="Songti TC" w:hAnsi="Times New Roman" w:cs="Times New Roman"/>
        </w:rPr>
        <w:t xml:space="preserve">Admittedly, Confucians have an ethical understanding of family relationships and expect family members to act on certain norms. It surely is not the case that any familial way of life goes. However, it is also remarkable that we rarely see Confucian texts advocating for the ruler’s intrusion into family life. The way in which political order relates to ordinary people’s family life consists of 1) the ruler’s setting a good example for the people to follow, 2) their providing necessary material and social goods for them, and 3) when having to exact their cooperation in terms of taxation and military action, it is more of a matter of complying with their way of life </w:t>
      </w:r>
      <w:r w:rsidR="00570CAB" w:rsidRPr="00017ECE">
        <w:rPr>
          <w:rFonts w:ascii="Times New Roman" w:eastAsia="Songti TC" w:hAnsi="Times New Roman" w:cs="Times New Roman"/>
        </w:rPr>
        <w:t>(</w:t>
      </w:r>
      <w:r w:rsidR="00570CAB" w:rsidRPr="00017ECE">
        <w:rPr>
          <w:rFonts w:ascii="Times New Roman" w:eastAsia="Songti TC" w:hAnsi="Times New Roman" w:cs="Times New Roman"/>
        </w:rPr>
        <w:t>使民養生</w:t>
      </w:r>
      <w:r w:rsidR="00512FDE" w:rsidRPr="00017ECE">
        <w:rPr>
          <w:rFonts w:ascii="Times New Roman" w:eastAsia="Songti TC" w:hAnsi="Times New Roman" w:cs="Times New Roman"/>
        </w:rPr>
        <w:t>喪死無憾</w:t>
      </w:r>
      <w:r w:rsidR="00570CAB" w:rsidRPr="00017ECE">
        <w:rPr>
          <w:rFonts w:ascii="Times New Roman" w:eastAsia="Songti TC" w:hAnsi="Times New Roman" w:cs="Times New Roman"/>
        </w:rPr>
        <w:t>)</w:t>
      </w:r>
      <w:r w:rsidR="00430723">
        <w:rPr>
          <w:rFonts w:ascii="Times New Roman" w:eastAsia="Songti TC" w:hAnsi="Times New Roman" w:cs="Times New Roman"/>
        </w:rPr>
        <w:t xml:space="preserve">, </w:t>
      </w:r>
      <w:r w:rsidR="00570CAB" w:rsidRPr="00017ECE">
        <w:rPr>
          <w:rFonts w:ascii="Times New Roman" w:eastAsia="Songti TC" w:hAnsi="Times New Roman" w:cs="Times New Roman"/>
        </w:rPr>
        <w:t xml:space="preserve">imposing as light burdens as possible </w:t>
      </w:r>
      <w:r w:rsidRPr="00017ECE">
        <w:rPr>
          <w:rFonts w:ascii="Times New Roman" w:eastAsia="Songti TC" w:hAnsi="Times New Roman" w:cs="Times New Roman"/>
        </w:rPr>
        <w:t>(</w:t>
      </w:r>
      <w:r w:rsidRPr="00017ECE">
        <w:rPr>
          <w:rFonts w:ascii="Times New Roman" w:eastAsia="Songti TC" w:hAnsi="Times New Roman" w:cs="Times New Roman"/>
        </w:rPr>
        <w:t>使民以時</w:t>
      </w:r>
      <w:r w:rsidRPr="00017ECE">
        <w:rPr>
          <w:rFonts w:ascii="Times New Roman" w:eastAsia="Songti TC" w:hAnsi="Times New Roman" w:cs="Times New Roman"/>
        </w:rPr>
        <w:t>)</w:t>
      </w:r>
      <w:r w:rsidR="00430723">
        <w:rPr>
          <w:rFonts w:ascii="Times New Roman" w:eastAsia="Songti TC" w:hAnsi="Times New Roman" w:cs="Times New Roman"/>
        </w:rPr>
        <w:t xml:space="preserve">, and </w:t>
      </w:r>
      <w:r w:rsidR="00430723">
        <w:rPr>
          <w:rFonts w:ascii="Times New Roman" w:eastAsia="Songti TC" w:hAnsi="Times New Roman" w:cs="Times New Roman"/>
        </w:rPr>
        <w:lastRenderedPageBreak/>
        <w:t>avoiding excessive demands from them (</w:t>
      </w:r>
      <w:r w:rsidR="00430723">
        <w:rPr>
          <w:rFonts w:ascii="Times New Roman" w:eastAsia="Songti TC" w:hAnsi="Times New Roman" w:cs="Times New Roman" w:hint="eastAsia"/>
        </w:rPr>
        <w:t>不窮其民</w:t>
      </w:r>
      <w:r w:rsidR="00430723">
        <w:rPr>
          <w:rFonts w:ascii="Times New Roman" w:eastAsia="Songti TC" w:hAnsi="Times New Roman" w:cs="Times New Roman" w:hint="eastAsia"/>
        </w:rPr>
        <w:t>)</w:t>
      </w:r>
      <w:r w:rsidR="00430723">
        <w:rPr>
          <w:rFonts w:ascii="Times New Roman" w:eastAsia="Songti TC" w:hAnsi="Times New Roman" w:cs="Times New Roman"/>
        </w:rPr>
        <w:t xml:space="preserve"> </w:t>
      </w:r>
      <w:r w:rsidR="00430723">
        <w:rPr>
          <w:rStyle w:val="FootnoteReference"/>
          <w:rFonts w:ascii="Times New Roman" w:eastAsia="Songti TC" w:hAnsi="Times New Roman" w:cs="Times New Roman"/>
        </w:rPr>
        <w:footnoteReference w:id="54"/>
      </w:r>
      <w:r w:rsidRPr="00017ECE">
        <w:rPr>
          <w:rFonts w:ascii="Times New Roman" w:eastAsia="Songti TC" w:hAnsi="Times New Roman" w:cs="Times New Roman"/>
        </w:rPr>
        <w:t xml:space="preserve"> than coercing them to meet the state’s needs.</w:t>
      </w:r>
      <w:r w:rsidR="000F0A84" w:rsidRPr="00017ECE">
        <w:rPr>
          <w:rStyle w:val="FootnoteReference"/>
          <w:rFonts w:ascii="Times New Roman" w:eastAsia="Songti TC" w:hAnsi="Times New Roman" w:cs="Times New Roman"/>
        </w:rPr>
        <w:footnoteReference w:id="55"/>
      </w:r>
      <w:r w:rsidRPr="00017ECE">
        <w:rPr>
          <w:rFonts w:ascii="Times New Roman" w:eastAsia="Songti TC" w:hAnsi="Times New Roman" w:cs="Times New Roman"/>
        </w:rPr>
        <w:t xml:space="preserve"> </w:t>
      </w:r>
      <w:r w:rsidR="00ED2080" w:rsidRPr="00017ECE">
        <w:rPr>
          <w:rFonts w:ascii="Times New Roman" w:eastAsia="Songti TC" w:hAnsi="Times New Roman" w:cs="Times New Roman"/>
        </w:rPr>
        <w:t xml:space="preserve">In this sense, Ames and Slingerland are </w:t>
      </w:r>
      <w:r w:rsidR="00B5736F" w:rsidRPr="00017ECE">
        <w:rPr>
          <w:rFonts w:ascii="Times New Roman" w:eastAsia="Songti TC" w:hAnsi="Times New Roman" w:cs="Times New Roman"/>
        </w:rPr>
        <w:t>not too farfetched in</w:t>
      </w:r>
      <w:r w:rsidR="00ED2080" w:rsidRPr="00017ECE">
        <w:rPr>
          <w:rFonts w:ascii="Times New Roman" w:eastAsia="Songti TC" w:hAnsi="Times New Roman" w:cs="Times New Roman"/>
        </w:rPr>
        <w:t xml:space="preserve"> identifying </w:t>
      </w:r>
      <w:r w:rsidR="00266882" w:rsidRPr="00017ECE">
        <w:rPr>
          <w:rFonts w:ascii="Times New Roman" w:eastAsia="Songti TC" w:hAnsi="Times New Roman" w:cs="Times New Roman"/>
        </w:rPr>
        <w:t>the ideal of non-exertion in Confucianism</w:t>
      </w:r>
      <w:r w:rsidR="00ED2080" w:rsidRPr="00017ECE">
        <w:rPr>
          <w:rFonts w:ascii="Times New Roman" w:eastAsia="Songti TC" w:hAnsi="Times New Roman" w:cs="Times New Roman"/>
        </w:rPr>
        <w:t>.</w:t>
      </w:r>
      <w:r w:rsidR="00266882" w:rsidRPr="00017ECE">
        <w:rPr>
          <w:rStyle w:val="FootnoteReference"/>
          <w:rFonts w:ascii="Times New Roman" w:eastAsia="Songti TC" w:hAnsi="Times New Roman" w:cs="Times New Roman"/>
        </w:rPr>
        <w:footnoteReference w:id="56"/>
      </w:r>
      <w:r w:rsidR="00ED2080"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Any specific measure of perfectionist intervention from the state, which preoccupies many contemporary thinkers, is curiously missing. My discussion shows that this is no coincidence. First, the idea of virtue itself, by definition, requires that the people identify with, and act on, it voluntarily. Second, not only is it not the state’s business to mess up with familial relationships, but more importantly, state action in this regard would be counterproductive because the state cannot possibly take care of all the details necessary for partial care among family members. Underlying this Confucian position is the view that what is moral is natural (Mengzi) or if not natural, needs artificial affirmation by </w:t>
      </w:r>
      <w:r w:rsidRPr="00017ECE">
        <w:rPr>
          <w:rFonts w:ascii="Times New Roman" w:eastAsia="Songti TC" w:hAnsi="Times New Roman" w:cs="Times New Roman"/>
          <w:i/>
          <w:iCs/>
        </w:rPr>
        <w:t>voluntary</w:t>
      </w:r>
      <w:r w:rsidRPr="00017ECE">
        <w:rPr>
          <w:rFonts w:ascii="Times New Roman" w:eastAsia="Songti TC" w:hAnsi="Times New Roman" w:cs="Times New Roman"/>
        </w:rPr>
        <w:t xml:space="preserve"> learning from grassroots (Xunzi). Either way, </w:t>
      </w:r>
      <w:r w:rsidR="00B5736F" w:rsidRPr="00017ECE">
        <w:rPr>
          <w:rFonts w:ascii="Times New Roman" w:eastAsia="Songti TC" w:hAnsi="Times New Roman" w:cs="Times New Roman"/>
        </w:rPr>
        <w:t xml:space="preserve">simple </w:t>
      </w:r>
      <w:proofErr w:type="spellStart"/>
      <w:r w:rsidRPr="00017ECE">
        <w:rPr>
          <w:rFonts w:ascii="Times New Roman" w:eastAsia="Songti TC" w:hAnsi="Times New Roman" w:cs="Times New Roman"/>
        </w:rPr>
        <w:t>topdown</w:t>
      </w:r>
      <w:proofErr w:type="spellEnd"/>
      <w:r w:rsidRPr="00017ECE">
        <w:rPr>
          <w:rFonts w:ascii="Times New Roman" w:eastAsia="Songti TC" w:hAnsi="Times New Roman" w:cs="Times New Roman"/>
        </w:rPr>
        <w:t xml:space="preserve"> state action is a non sequitur. Therefore, it is more reasonable to see Confucians as supporting an order built on the spontaneity from the society than to posit an artificial tension between state and society, which is only intelligible </w:t>
      </w:r>
      <w:r w:rsidR="00B5736F" w:rsidRPr="00017ECE">
        <w:rPr>
          <w:rFonts w:ascii="Times New Roman" w:eastAsia="Songti TC" w:hAnsi="Times New Roman" w:cs="Times New Roman"/>
        </w:rPr>
        <w:t xml:space="preserve">if </w:t>
      </w:r>
      <w:r w:rsidRPr="00017ECE">
        <w:rPr>
          <w:rFonts w:ascii="Times New Roman" w:eastAsia="Songti TC" w:hAnsi="Times New Roman" w:cs="Times New Roman"/>
        </w:rPr>
        <w:t xml:space="preserve">one tacitly buys into non-Confucian assumptions. </w:t>
      </w:r>
    </w:p>
    <w:p w14:paraId="690D34FD" w14:textId="3AB6C4E6" w:rsidR="00D247BA" w:rsidRPr="00017ECE" w:rsidRDefault="00D247BA" w:rsidP="00EE5EB5">
      <w:pPr>
        <w:rPr>
          <w:rFonts w:ascii="Times New Roman" w:eastAsia="Songti TC" w:hAnsi="Times New Roman" w:cs="Times New Roman"/>
        </w:rPr>
      </w:pPr>
    </w:p>
    <w:p w14:paraId="10AC701E" w14:textId="31EF4268" w:rsidR="00D247BA" w:rsidRPr="00017ECE" w:rsidRDefault="00D247BA" w:rsidP="00EE5EB5">
      <w:pPr>
        <w:rPr>
          <w:rFonts w:ascii="Times New Roman" w:eastAsia="Songti TC" w:hAnsi="Times New Roman" w:cs="Times New Roman"/>
        </w:rPr>
      </w:pPr>
      <w:r w:rsidRPr="00017ECE">
        <w:rPr>
          <w:rFonts w:ascii="Times New Roman" w:eastAsia="Songti TC" w:hAnsi="Times New Roman" w:cs="Times New Roman"/>
        </w:rPr>
        <w:t xml:space="preserve">A second challenge to my association of Confucians’ attachment to past practices with social spontaneity may turn on the affinity of </w:t>
      </w:r>
      <w:r w:rsidR="00F50D78" w:rsidRPr="00017ECE">
        <w:rPr>
          <w:rFonts w:ascii="Times New Roman" w:eastAsia="Songti TC" w:hAnsi="Times New Roman" w:cs="Times New Roman"/>
        </w:rPr>
        <w:t>bodily and family metaphors</w:t>
      </w:r>
      <w:r w:rsidRPr="00017ECE">
        <w:rPr>
          <w:rFonts w:ascii="Times New Roman" w:eastAsia="Songti TC" w:hAnsi="Times New Roman" w:cs="Times New Roman"/>
        </w:rPr>
        <w:t xml:space="preserve"> in Confucian politics with the idea of organism. In Confucian texts, the family metaphor is hugely popular not only in family relationships themselves but in its application </w:t>
      </w:r>
      <w:r w:rsidR="00020C2C" w:rsidRPr="00017ECE">
        <w:rPr>
          <w:rFonts w:ascii="Times New Roman" w:eastAsia="Songti TC" w:hAnsi="Times New Roman" w:cs="Times New Roman"/>
        </w:rPr>
        <w:t>to</w:t>
      </w:r>
      <w:r w:rsidRPr="00017ECE">
        <w:rPr>
          <w:rFonts w:ascii="Times New Roman" w:eastAsia="Songti TC" w:hAnsi="Times New Roman" w:cs="Times New Roman"/>
        </w:rPr>
        <w:t xml:space="preserve"> the political realm. The idea is that the ruler ought to take care of ordinary people in the same way that parents take care of their children, which is affirmed by Mengzi’s catchphrase “(the ruler) being the parent of their people” (</w:t>
      </w:r>
      <w:r w:rsidRPr="00017ECE">
        <w:rPr>
          <w:rFonts w:ascii="Times New Roman" w:eastAsia="Songti TC" w:hAnsi="Times New Roman" w:cs="Times New Roman"/>
        </w:rPr>
        <w:t>為民父母</w:t>
      </w:r>
      <w:r w:rsidRPr="00017ECE">
        <w:rPr>
          <w:rFonts w:ascii="Times New Roman" w:eastAsia="Songti TC" w:hAnsi="Times New Roman" w:cs="Times New Roman"/>
        </w:rPr>
        <w:t>).</w:t>
      </w:r>
      <w:r w:rsidRPr="00017ECE">
        <w:rPr>
          <w:rStyle w:val="FootnoteReference"/>
          <w:rFonts w:ascii="Times New Roman" w:eastAsia="Songti TC" w:hAnsi="Times New Roman" w:cs="Times New Roman"/>
        </w:rPr>
        <w:footnoteReference w:id="57"/>
      </w:r>
      <w:r w:rsidRPr="00017ECE">
        <w:rPr>
          <w:rFonts w:ascii="Times New Roman" w:eastAsia="Songti TC" w:hAnsi="Times New Roman" w:cs="Times New Roman"/>
        </w:rPr>
        <w:t xml:space="preserve"> The idea that body politics is the family writ large implies that Confucians not so much respect social spontaneity as adopt the view that different social roles have their part to play in upholding an organic operation of body politics. Each person and social unit (family) are not</w:t>
      </w:r>
      <w:r w:rsidR="003E6A21" w:rsidRPr="00017ECE">
        <w:rPr>
          <w:rFonts w:ascii="Times New Roman" w:eastAsia="Songti TC" w:hAnsi="Times New Roman" w:cs="Times New Roman"/>
        </w:rPr>
        <w:t>, strictly speaking,</w:t>
      </w:r>
      <w:r w:rsidRPr="00017ECE">
        <w:rPr>
          <w:rFonts w:ascii="Times New Roman" w:eastAsia="Songti TC" w:hAnsi="Times New Roman" w:cs="Times New Roman"/>
        </w:rPr>
        <w:t xml:space="preserve"> spontaneous; rather, they are programmed to move in a fashion that molds the whole system as an organic body. Chun-</w:t>
      </w:r>
      <w:proofErr w:type="spellStart"/>
      <w:r w:rsidRPr="00017ECE">
        <w:rPr>
          <w:rFonts w:ascii="Times New Roman" w:eastAsia="Songti TC" w:hAnsi="Times New Roman" w:cs="Times New Roman"/>
        </w:rPr>
        <w:t>chieh</w:t>
      </w:r>
      <w:proofErr w:type="spellEnd"/>
      <w:r w:rsidRPr="00017ECE">
        <w:rPr>
          <w:rFonts w:ascii="Times New Roman" w:eastAsia="Songti TC" w:hAnsi="Times New Roman" w:cs="Times New Roman"/>
        </w:rPr>
        <w:t xml:space="preserve"> Huang goes further to argue that classical Chinese political theories including Confucianism “are entirely in the perspective of the human body.”</w:t>
      </w:r>
      <w:r w:rsidRPr="00017ECE">
        <w:rPr>
          <w:rStyle w:val="FootnoteReference"/>
          <w:rFonts w:ascii="Times New Roman" w:eastAsia="Songti TC" w:hAnsi="Times New Roman" w:cs="Times New Roman"/>
        </w:rPr>
        <w:footnoteReference w:id="58"/>
      </w:r>
      <w:r w:rsidRPr="00017ECE">
        <w:rPr>
          <w:rFonts w:ascii="Times New Roman" w:eastAsia="Songti TC" w:hAnsi="Times New Roman" w:cs="Times New Roman"/>
        </w:rPr>
        <w:t xml:space="preserve"> The organism of Confucian politics is not only a family writ large but a human body with the ruler as the brain and ministers and the people as their “hands and feet</w:t>
      </w:r>
      <w:r w:rsidR="00512FDE" w:rsidRPr="00017ECE">
        <w:rPr>
          <w:rFonts w:ascii="Times New Roman" w:eastAsia="Songti TC" w:hAnsi="Times New Roman" w:cs="Times New Roman"/>
        </w:rPr>
        <w:t>.</w:t>
      </w:r>
      <w:r w:rsidRPr="00017ECE">
        <w:rPr>
          <w:rFonts w:ascii="Times New Roman" w:eastAsia="Songti TC" w:hAnsi="Times New Roman" w:cs="Times New Roman"/>
        </w:rPr>
        <w:t>”</w:t>
      </w:r>
      <w:r w:rsidR="00512FDE" w:rsidRPr="00017ECE">
        <w:rPr>
          <w:rStyle w:val="FootnoteReference"/>
          <w:rFonts w:ascii="Times New Roman" w:eastAsia="Songti TC" w:hAnsi="Times New Roman" w:cs="Times New Roman"/>
        </w:rPr>
        <w:footnoteReference w:id="59"/>
      </w:r>
      <w:r w:rsidRPr="00017ECE">
        <w:rPr>
          <w:rFonts w:ascii="Times New Roman" w:eastAsia="Songti TC" w:hAnsi="Times New Roman" w:cs="Times New Roman"/>
        </w:rPr>
        <w:t xml:space="preserve"> </w:t>
      </w:r>
    </w:p>
    <w:p w14:paraId="48D9EBC1" w14:textId="6B36251A" w:rsidR="00D247BA" w:rsidRPr="00017ECE" w:rsidRDefault="00D247BA" w:rsidP="00EE5EB5">
      <w:pPr>
        <w:rPr>
          <w:rFonts w:ascii="Times New Roman" w:eastAsia="Songti TC" w:hAnsi="Times New Roman" w:cs="Times New Roman"/>
        </w:rPr>
      </w:pPr>
    </w:p>
    <w:p w14:paraId="173A360E" w14:textId="1D183CD9" w:rsidR="00D247BA" w:rsidRPr="00017ECE" w:rsidRDefault="00D247BA" w:rsidP="00EE5EB5">
      <w:pPr>
        <w:rPr>
          <w:rFonts w:ascii="Times New Roman" w:eastAsia="Songti TC" w:hAnsi="Times New Roman" w:cs="Times New Roman"/>
        </w:rPr>
      </w:pPr>
      <w:r w:rsidRPr="00017ECE">
        <w:rPr>
          <w:rFonts w:ascii="Times New Roman" w:eastAsia="Songti TC" w:hAnsi="Times New Roman" w:cs="Times New Roman"/>
        </w:rPr>
        <w:t>To be clear, the organistic view is a branch of modern social theory that is internally complex and has influenced other disciplines including economics and politics</w:t>
      </w:r>
      <w:r w:rsidR="00F50D78" w:rsidRPr="00017ECE">
        <w:rPr>
          <w:rFonts w:ascii="Times New Roman" w:eastAsia="Songti TC" w:hAnsi="Times New Roman" w:cs="Times New Roman"/>
        </w:rPr>
        <w:t>, though its root can be traced back to ancient thought</w:t>
      </w:r>
      <w:r w:rsidRPr="00017ECE">
        <w:rPr>
          <w:rFonts w:ascii="Times New Roman" w:eastAsia="Songti TC" w:hAnsi="Times New Roman" w:cs="Times New Roman"/>
        </w:rPr>
        <w:t xml:space="preserve">. While the theory itself shares some resemblance with spontaneity to the point where Hayek claims that organism is one subset of spontaneous order, it has its own genealogy and is associated with such modern social theorists as Comte, Spencer, and Durkheim. Some variants of social organism—including Spencer’s—have also been posthumously </w:t>
      </w:r>
      <w:r w:rsidR="003E6A21" w:rsidRPr="00017ECE">
        <w:rPr>
          <w:rFonts w:ascii="Times New Roman" w:eastAsia="Songti TC" w:hAnsi="Times New Roman" w:cs="Times New Roman"/>
        </w:rPr>
        <w:t>given</w:t>
      </w:r>
      <w:r w:rsidRPr="00017ECE">
        <w:rPr>
          <w:rFonts w:ascii="Times New Roman" w:eastAsia="Songti TC" w:hAnsi="Times New Roman" w:cs="Times New Roman"/>
        </w:rPr>
        <w:t xml:space="preserve"> the ignominious name of “social Darwinism.” Without going into details about the complex debate on social organism and without attributing to organism </w:t>
      </w:r>
      <w:r w:rsidR="003E6A21" w:rsidRPr="00017ECE">
        <w:rPr>
          <w:rFonts w:ascii="Times New Roman" w:eastAsia="Songti TC" w:hAnsi="Times New Roman" w:cs="Times New Roman"/>
        </w:rPr>
        <w:t>pejorative</w:t>
      </w:r>
      <w:r w:rsidRPr="00017ECE">
        <w:rPr>
          <w:rFonts w:ascii="Times New Roman" w:eastAsia="Songti TC" w:hAnsi="Times New Roman" w:cs="Times New Roman"/>
        </w:rPr>
        <w:t xml:space="preserve"> assumptions against it, I need to point out that one important feature of organistic theories</w:t>
      </w:r>
      <w:r w:rsidR="0078418B" w:rsidRPr="00017ECE">
        <w:rPr>
          <w:rFonts w:ascii="Times New Roman" w:eastAsia="Songti TC" w:hAnsi="Times New Roman" w:cs="Times New Roman"/>
        </w:rPr>
        <w:t xml:space="preserve"> </w:t>
      </w:r>
      <w:r w:rsidRPr="00017ECE">
        <w:rPr>
          <w:rFonts w:ascii="Times New Roman" w:eastAsia="Songti TC" w:hAnsi="Times New Roman" w:cs="Times New Roman"/>
        </w:rPr>
        <w:t xml:space="preserve">is that social order </w:t>
      </w:r>
      <w:r w:rsidRPr="00017ECE">
        <w:rPr>
          <w:rFonts w:ascii="Times New Roman" w:eastAsia="Songti TC" w:hAnsi="Times New Roman" w:cs="Times New Roman"/>
          <w:i/>
          <w:iCs/>
        </w:rPr>
        <w:t>progresses</w:t>
      </w:r>
      <w:r w:rsidRPr="00017ECE">
        <w:rPr>
          <w:rFonts w:ascii="Times New Roman" w:eastAsia="Songti TC" w:hAnsi="Times New Roman" w:cs="Times New Roman"/>
        </w:rPr>
        <w:t xml:space="preserve"> from primitive conditions to complex organistic </w:t>
      </w:r>
      <w:r w:rsidRPr="00017ECE">
        <w:rPr>
          <w:rFonts w:ascii="Times New Roman" w:eastAsia="Songti TC" w:hAnsi="Times New Roman" w:cs="Times New Roman"/>
        </w:rPr>
        <w:lastRenderedPageBreak/>
        <w:t>systems. The idea of scientific progressivism lies at the heart of Comte’s positivist view of organism, Spencer’s claim that society not only increases in size but also in structure and functions, and Durkheim’s view that society progresses from mechanical solidarity to the organic one. This kind of evolution, however, is entirely missing i</w:t>
      </w:r>
      <w:r w:rsidR="00F50D78" w:rsidRPr="00017ECE">
        <w:rPr>
          <w:rFonts w:ascii="Times New Roman" w:eastAsia="Songti TC" w:hAnsi="Times New Roman" w:cs="Times New Roman"/>
        </w:rPr>
        <w:t>n, and contradictory to,</w:t>
      </w:r>
      <w:r w:rsidRPr="00017ECE">
        <w:rPr>
          <w:rFonts w:ascii="Times New Roman" w:eastAsia="Songti TC" w:hAnsi="Times New Roman" w:cs="Times New Roman"/>
        </w:rPr>
        <w:t xml:space="preserve"> Confucian thought. Early Confucians not only did not believe in linear progressive evolution but took some social regressions as the starting point of their thinking. </w:t>
      </w:r>
      <w:proofErr w:type="gramStart"/>
      <w:r w:rsidRPr="00017ECE">
        <w:rPr>
          <w:rFonts w:ascii="Times New Roman" w:eastAsia="Songti TC" w:hAnsi="Times New Roman" w:cs="Times New Roman"/>
        </w:rPr>
        <w:t>This is why</w:t>
      </w:r>
      <w:proofErr w:type="gramEnd"/>
      <w:r w:rsidRPr="00017ECE">
        <w:rPr>
          <w:rFonts w:ascii="Times New Roman" w:eastAsia="Songti TC" w:hAnsi="Times New Roman" w:cs="Times New Roman"/>
        </w:rPr>
        <w:t xml:space="preserve"> Confucians lamented that the age they lived in was </w:t>
      </w:r>
      <w:r w:rsidRPr="00017ECE">
        <w:rPr>
          <w:rFonts w:ascii="Times New Roman" w:eastAsia="Songti TC" w:hAnsi="Times New Roman" w:cs="Times New Roman"/>
          <w:i/>
          <w:iCs/>
        </w:rPr>
        <w:t>inferior</w:t>
      </w:r>
      <w:r w:rsidRPr="00017ECE">
        <w:rPr>
          <w:rFonts w:ascii="Times New Roman" w:eastAsia="Songti TC" w:hAnsi="Times New Roman" w:cs="Times New Roman"/>
        </w:rPr>
        <w:t xml:space="preserve"> to that of sage-kings, and the increased size of the state and more complex division of labor did not herald a better organic society.</w:t>
      </w:r>
    </w:p>
    <w:p w14:paraId="3DA501B3" w14:textId="7E3F0E22" w:rsidR="00D247BA" w:rsidRPr="00017ECE" w:rsidRDefault="00D247BA" w:rsidP="00EE5EB5">
      <w:pPr>
        <w:rPr>
          <w:rFonts w:ascii="Times New Roman" w:eastAsia="Songti TC" w:hAnsi="Times New Roman" w:cs="Times New Roman"/>
        </w:rPr>
      </w:pPr>
    </w:p>
    <w:p w14:paraId="72CDE213" w14:textId="283DDBC7" w:rsidR="00BE7A1B" w:rsidRPr="00017ECE" w:rsidRDefault="00D247BA" w:rsidP="00EE5EB5">
      <w:pPr>
        <w:rPr>
          <w:rFonts w:ascii="Times New Roman" w:eastAsia="Songti TC" w:hAnsi="Times New Roman" w:cs="Times New Roman"/>
        </w:rPr>
      </w:pPr>
      <w:r w:rsidRPr="00017ECE">
        <w:rPr>
          <w:rFonts w:ascii="Times New Roman" w:eastAsia="Songti TC" w:hAnsi="Times New Roman" w:cs="Times New Roman"/>
        </w:rPr>
        <w:t xml:space="preserve">The second reason why using organism can be misleading is that </w:t>
      </w:r>
      <w:r w:rsidR="003E6A21" w:rsidRPr="00017ECE">
        <w:rPr>
          <w:rFonts w:ascii="Times New Roman" w:eastAsia="Songti TC" w:hAnsi="Times New Roman" w:cs="Times New Roman"/>
        </w:rPr>
        <w:t>the tropes about the body and the family</w:t>
      </w:r>
      <w:r w:rsidRPr="00017ECE">
        <w:rPr>
          <w:rFonts w:ascii="Times New Roman" w:eastAsia="Songti TC" w:hAnsi="Times New Roman" w:cs="Times New Roman"/>
        </w:rPr>
        <w:t xml:space="preserve"> in Confucian politics are not so much an affirmation of organic politics</w:t>
      </w:r>
      <w:r w:rsidR="00F50D78" w:rsidRPr="00017ECE">
        <w:rPr>
          <w:rFonts w:ascii="Times New Roman" w:eastAsia="Songti TC" w:hAnsi="Times New Roman" w:cs="Times New Roman"/>
        </w:rPr>
        <w:t xml:space="preserve"> as if it resembles a human body or a naturally functioning eco-system but</w:t>
      </w:r>
      <w:r w:rsidRPr="00017ECE">
        <w:rPr>
          <w:rFonts w:ascii="Times New Roman" w:eastAsia="Songti TC" w:hAnsi="Times New Roman" w:cs="Times New Roman"/>
        </w:rPr>
        <w:t xml:space="preserve"> a heuristic for making the case that the ruler </w:t>
      </w:r>
      <w:r w:rsidRPr="00017ECE">
        <w:rPr>
          <w:rFonts w:ascii="Times New Roman" w:eastAsia="Songti TC" w:hAnsi="Times New Roman" w:cs="Times New Roman"/>
          <w:i/>
          <w:iCs/>
        </w:rPr>
        <w:t>should</w:t>
      </w:r>
      <w:r w:rsidRPr="00017ECE">
        <w:rPr>
          <w:rFonts w:ascii="Times New Roman" w:eastAsia="Songti TC" w:hAnsi="Times New Roman" w:cs="Times New Roman"/>
        </w:rPr>
        <w:t xml:space="preserve"> care about the people given the fragility of political relationships and the lack of natural kinship between ruler and ruled. When Mencius discusses the idea of “the ruler being the parent,” it </w:t>
      </w:r>
      <w:r w:rsidR="00F50D78" w:rsidRPr="00017ECE">
        <w:rPr>
          <w:rFonts w:ascii="Times New Roman" w:eastAsia="Songti TC" w:hAnsi="Times New Roman" w:cs="Times New Roman"/>
        </w:rPr>
        <w:t xml:space="preserve">does </w:t>
      </w:r>
      <w:r w:rsidRPr="00017ECE">
        <w:rPr>
          <w:rFonts w:ascii="Times New Roman" w:eastAsia="Songti TC" w:hAnsi="Times New Roman" w:cs="Times New Roman"/>
        </w:rPr>
        <w:t xml:space="preserve">not </w:t>
      </w:r>
      <w:r w:rsidR="00F50D78" w:rsidRPr="00017ECE">
        <w:rPr>
          <w:rFonts w:ascii="Times New Roman" w:eastAsia="Songti TC" w:hAnsi="Times New Roman" w:cs="Times New Roman"/>
        </w:rPr>
        <w:t xml:space="preserve">imply </w:t>
      </w:r>
      <w:r w:rsidRPr="00017ECE">
        <w:rPr>
          <w:rFonts w:ascii="Times New Roman" w:eastAsia="Songti TC" w:hAnsi="Times New Roman" w:cs="Times New Roman"/>
        </w:rPr>
        <w:t xml:space="preserve">their natural entitlement but a </w:t>
      </w:r>
      <w:r w:rsidR="003E6A21" w:rsidRPr="00017ECE">
        <w:rPr>
          <w:rFonts w:ascii="Times New Roman" w:eastAsia="Songti TC" w:hAnsi="Times New Roman" w:cs="Times New Roman"/>
        </w:rPr>
        <w:t>way of</w:t>
      </w:r>
      <w:r w:rsidRPr="00017ECE">
        <w:rPr>
          <w:rFonts w:ascii="Times New Roman" w:eastAsia="Songti TC" w:hAnsi="Times New Roman" w:cs="Times New Roman"/>
        </w:rPr>
        <w:t xml:space="preserve"> asking the ruler to fulfil their public duties. Therefore, his claims on this metaphor </w:t>
      </w:r>
      <w:r w:rsidR="00F50D78" w:rsidRPr="00017ECE">
        <w:rPr>
          <w:rFonts w:ascii="Times New Roman" w:eastAsia="Songti TC" w:hAnsi="Times New Roman" w:cs="Times New Roman"/>
        </w:rPr>
        <w:t xml:space="preserve">in politics, unlike those in family relationships, </w:t>
      </w:r>
      <w:r w:rsidRPr="00017ECE">
        <w:rPr>
          <w:rFonts w:ascii="Times New Roman" w:eastAsia="Songti TC" w:hAnsi="Times New Roman" w:cs="Times New Roman"/>
        </w:rPr>
        <w:t>are always conditional</w:t>
      </w:r>
      <w:r w:rsidR="00F50D78" w:rsidRPr="00017ECE">
        <w:rPr>
          <w:rFonts w:ascii="Times New Roman" w:eastAsia="Songti TC" w:hAnsi="Times New Roman" w:cs="Times New Roman"/>
        </w:rPr>
        <w:t xml:space="preserve">. The message is </w:t>
      </w:r>
      <w:r w:rsidR="003E6A21" w:rsidRPr="00017ECE">
        <w:rPr>
          <w:rFonts w:ascii="Times New Roman" w:eastAsia="Songti TC" w:hAnsi="Times New Roman" w:cs="Times New Roman"/>
        </w:rPr>
        <w:t xml:space="preserve">always </w:t>
      </w:r>
      <w:r w:rsidR="00F50D78" w:rsidRPr="00017ECE">
        <w:rPr>
          <w:rFonts w:ascii="Times New Roman" w:eastAsia="Songti TC" w:hAnsi="Times New Roman" w:cs="Times New Roman"/>
        </w:rPr>
        <w:t xml:space="preserve">that </w:t>
      </w:r>
      <w:r w:rsidRPr="00017ECE">
        <w:rPr>
          <w:rFonts w:ascii="Times New Roman" w:eastAsia="Songti TC" w:hAnsi="Times New Roman" w:cs="Times New Roman"/>
          <w:i/>
          <w:iCs/>
        </w:rPr>
        <w:t>if</w:t>
      </w:r>
      <w:r w:rsidRPr="00017ECE">
        <w:rPr>
          <w:rFonts w:ascii="Times New Roman" w:eastAsia="Songti TC" w:hAnsi="Times New Roman" w:cs="Times New Roman"/>
        </w:rPr>
        <w:t xml:space="preserve"> the ruler desires </w:t>
      </w:r>
      <w:r w:rsidR="00F50D78" w:rsidRPr="00017ECE">
        <w:rPr>
          <w:rFonts w:ascii="Times New Roman" w:eastAsia="Songti TC" w:hAnsi="Times New Roman" w:cs="Times New Roman"/>
        </w:rPr>
        <w:t xml:space="preserve">the verisimilitude of </w:t>
      </w:r>
      <w:r w:rsidRPr="00017ECE">
        <w:rPr>
          <w:rFonts w:ascii="Times New Roman" w:eastAsia="Songti TC" w:hAnsi="Times New Roman" w:cs="Times New Roman"/>
        </w:rPr>
        <w:t xml:space="preserve">parental authority, they need to </w:t>
      </w:r>
      <w:r w:rsidR="00F50D78" w:rsidRPr="00017ECE">
        <w:rPr>
          <w:rFonts w:ascii="Times New Roman" w:eastAsia="Songti TC" w:hAnsi="Times New Roman" w:cs="Times New Roman"/>
        </w:rPr>
        <w:t xml:space="preserve">care about ordinary people with the same intensity of care </w:t>
      </w:r>
      <w:r w:rsidR="0078418B" w:rsidRPr="00017ECE">
        <w:rPr>
          <w:rFonts w:ascii="Times New Roman" w:eastAsia="Songti TC" w:hAnsi="Times New Roman" w:cs="Times New Roman"/>
        </w:rPr>
        <w:t>they</w:t>
      </w:r>
      <w:r w:rsidR="00F50D78" w:rsidRPr="00017ECE">
        <w:rPr>
          <w:rFonts w:ascii="Times New Roman" w:eastAsia="Songti TC" w:hAnsi="Times New Roman" w:cs="Times New Roman"/>
        </w:rPr>
        <w:t xml:space="preserve"> express toward their own children. The same is true of the bodily metaphor—</w:t>
      </w:r>
      <w:r w:rsidR="00F50D78" w:rsidRPr="00017ECE">
        <w:rPr>
          <w:rFonts w:ascii="Times New Roman" w:eastAsia="Songti TC" w:hAnsi="Times New Roman" w:cs="Times New Roman"/>
          <w:i/>
          <w:iCs/>
        </w:rPr>
        <w:t>if</w:t>
      </w:r>
      <w:r w:rsidR="00F50D78" w:rsidRPr="00017ECE">
        <w:rPr>
          <w:rFonts w:ascii="Times New Roman" w:eastAsia="Songti TC" w:hAnsi="Times New Roman" w:cs="Times New Roman"/>
        </w:rPr>
        <w:t xml:space="preserve"> a ruler treats ministers and ordinary people the same way they treat their own body, they can secure their loyalty. In short, Confucians recognize the spontaneity of socio-political order without equating it with organism. </w:t>
      </w:r>
      <w:r w:rsidR="00356D8C" w:rsidRPr="00017ECE">
        <w:rPr>
          <w:rFonts w:ascii="Times New Roman" w:eastAsia="Songti TC" w:hAnsi="Times New Roman" w:cs="Times New Roman"/>
        </w:rPr>
        <w:t>What turns out to be organistic in this sense is actually Laozi’s and Zhuangzi’s Daoist thought, which is conventionally dubbed as spontaneous (rather than organistic</w:t>
      </w:r>
      <w:proofErr w:type="gramStart"/>
      <w:r w:rsidR="00356D8C" w:rsidRPr="00017ECE">
        <w:rPr>
          <w:rFonts w:ascii="Times New Roman" w:eastAsia="Songti TC" w:hAnsi="Times New Roman" w:cs="Times New Roman"/>
        </w:rPr>
        <w:t>)</w:t>
      </w:r>
      <w:proofErr w:type="gramEnd"/>
      <w:r w:rsidR="00356D8C" w:rsidRPr="00017ECE">
        <w:rPr>
          <w:rFonts w:ascii="Times New Roman" w:eastAsia="Songti TC" w:hAnsi="Times New Roman" w:cs="Times New Roman"/>
        </w:rPr>
        <w:t xml:space="preserve"> and </w:t>
      </w:r>
      <w:r w:rsidR="00587819" w:rsidRPr="00017ECE">
        <w:rPr>
          <w:rFonts w:ascii="Times New Roman" w:eastAsia="Songti TC" w:hAnsi="Times New Roman" w:cs="Times New Roman"/>
        </w:rPr>
        <w:t xml:space="preserve">which </w:t>
      </w:r>
      <w:r w:rsidR="00356D8C" w:rsidRPr="00017ECE">
        <w:rPr>
          <w:rFonts w:ascii="Times New Roman" w:eastAsia="Songti TC" w:hAnsi="Times New Roman" w:cs="Times New Roman"/>
        </w:rPr>
        <w:t>invokes nature (</w:t>
      </w:r>
      <w:proofErr w:type="spellStart"/>
      <w:r w:rsidR="00356D8C" w:rsidRPr="00017ECE">
        <w:rPr>
          <w:rFonts w:ascii="Times New Roman" w:eastAsia="Songti TC" w:hAnsi="Times New Roman" w:cs="Times New Roman"/>
          <w:i/>
          <w:iCs/>
        </w:rPr>
        <w:t>ziran</w:t>
      </w:r>
      <w:proofErr w:type="spellEnd"/>
      <w:r w:rsidR="00356D8C" w:rsidRPr="00017ECE">
        <w:rPr>
          <w:rFonts w:ascii="Times New Roman" w:eastAsia="Songti TC" w:hAnsi="Times New Roman" w:cs="Times New Roman"/>
        </w:rPr>
        <w:t xml:space="preserve">) not just useful as a heuristic tool but a genuine model to follow </w:t>
      </w:r>
      <w:r w:rsidR="00587819" w:rsidRPr="00017ECE">
        <w:rPr>
          <w:rFonts w:ascii="Times New Roman" w:eastAsia="Songti TC" w:hAnsi="Times New Roman" w:cs="Times New Roman"/>
        </w:rPr>
        <w:t xml:space="preserve">in one’s </w:t>
      </w:r>
      <w:r w:rsidR="00356D8C" w:rsidRPr="00017ECE">
        <w:rPr>
          <w:rFonts w:ascii="Times New Roman" w:eastAsia="Songti TC" w:hAnsi="Times New Roman" w:cs="Times New Roman"/>
        </w:rPr>
        <w:t xml:space="preserve">pursuit of the organistic flow. </w:t>
      </w:r>
      <w:r w:rsidR="00B14727" w:rsidRPr="00017ECE">
        <w:rPr>
          <w:rFonts w:ascii="Times New Roman" w:eastAsia="Songti TC" w:hAnsi="Times New Roman" w:cs="Times New Roman"/>
        </w:rPr>
        <w:t xml:space="preserve">Invoking learning from the mother nature, Laozi claims that “hence the sage says, I take no action and the people are transformed of themselves.” In the same vein, Zhuangzi’s </w:t>
      </w:r>
      <w:proofErr w:type="spellStart"/>
      <w:r w:rsidR="00B14727" w:rsidRPr="00017ECE">
        <w:rPr>
          <w:rFonts w:ascii="Times New Roman" w:eastAsia="Songti TC" w:hAnsi="Times New Roman" w:cs="Times New Roman"/>
        </w:rPr>
        <w:t>Kongzi</w:t>
      </w:r>
      <w:proofErr w:type="spellEnd"/>
      <w:r w:rsidR="00B14727" w:rsidRPr="00017ECE">
        <w:rPr>
          <w:rFonts w:ascii="Times New Roman" w:eastAsia="Songti TC" w:hAnsi="Times New Roman" w:cs="Times New Roman"/>
        </w:rPr>
        <w:t xml:space="preserve"> says approvingly of a disabled man as “look(</w:t>
      </w:r>
      <w:proofErr w:type="spellStart"/>
      <w:r w:rsidR="00B14727" w:rsidRPr="00017ECE">
        <w:rPr>
          <w:rFonts w:ascii="Times New Roman" w:eastAsia="Songti TC" w:hAnsi="Times New Roman" w:cs="Times New Roman"/>
        </w:rPr>
        <w:t>ing</w:t>
      </w:r>
      <w:proofErr w:type="spellEnd"/>
      <w:r w:rsidR="00B14727" w:rsidRPr="00017ECE">
        <w:rPr>
          <w:rFonts w:ascii="Times New Roman" w:eastAsia="Songti TC" w:hAnsi="Times New Roman" w:cs="Times New Roman"/>
        </w:rPr>
        <w:t>) on the alterations of all things as his own fate, and thus hold(</w:t>
      </w:r>
      <w:proofErr w:type="spellStart"/>
      <w:r w:rsidR="00B14727" w:rsidRPr="00017ECE">
        <w:rPr>
          <w:rFonts w:ascii="Times New Roman" w:eastAsia="Songti TC" w:hAnsi="Times New Roman" w:cs="Times New Roman"/>
        </w:rPr>
        <w:t>ing</w:t>
      </w:r>
      <w:proofErr w:type="spellEnd"/>
      <w:r w:rsidR="00B14727" w:rsidRPr="00017ECE">
        <w:rPr>
          <w:rFonts w:ascii="Times New Roman" w:eastAsia="Songti TC" w:hAnsi="Times New Roman" w:cs="Times New Roman"/>
        </w:rPr>
        <w:t xml:space="preserve">) fast to their source.” </w:t>
      </w:r>
      <w:r w:rsidR="00512FDE" w:rsidRPr="00017ECE">
        <w:rPr>
          <w:rFonts w:ascii="Times New Roman" w:eastAsia="Songti TC" w:hAnsi="Times New Roman" w:cs="Times New Roman"/>
        </w:rPr>
        <w:t>This</w:t>
      </w:r>
      <w:r w:rsidR="00B14727" w:rsidRPr="00017ECE">
        <w:rPr>
          <w:rFonts w:ascii="Times New Roman" w:eastAsia="Songti TC" w:hAnsi="Times New Roman" w:cs="Times New Roman"/>
        </w:rPr>
        <w:t xml:space="preserve"> </w:t>
      </w:r>
      <w:r w:rsidR="00E64F71" w:rsidRPr="00017ECE">
        <w:rPr>
          <w:rFonts w:ascii="Times New Roman" w:eastAsia="Songti TC" w:hAnsi="Times New Roman" w:cs="Times New Roman"/>
        </w:rPr>
        <w:t>genuine adherence to organistic nature</w:t>
      </w:r>
      <w:r w:rsidR="004E3772" w:rsidRPr="00017ECE">
        <w:rPr>
          <w:rFonts w:ascii="Times New Roman" w:eastAsia="Songti TC" w:hAnsi="Times New Roman" w:cs="Times New Roman"/>
        </w:rPr>
        <w:t>’s self-transformation</w:t>
      </w:r>
      <w:r w:rsidR="00E64F71" w:rsidRPr="00017ECE">
        <w:rPr>
          <w:rFonts w:ascii="Times New Roman" w:eastAsia="Songti TC" w:hAnsi="Times New Roman" w:cs="Times New Roman"/>
        </w:rPr>
        <w:t xml:space="preserve"> is missing in Confucian accounts (especially Xunzi’s).</w:t>
      </w:r>
    </w:p>
    <w:p w14:paraId="14CA6081" w14:textId="77777777" w:rsidR="007B73D6" w:rsidRPr="00017ECE" w:rsidRDefault="007B73D6" w:rsidP="00EE5EB5">
      <w:pPr>
        <w:rPr>
          <w:rFonts w:ascii="Times New Roman" w:eastAsia="Songti TC" w:hAnsi="Times New Roman" w:cs="Times New Roman"/>
        </w:rPr>
      </w:pPr>
    </w:p>
    <w:p w14:paraId="64E32FCD" w14:textId="2D755A6C" w:rsidR="0092774C" w:rsidRPr="00017ECE" w:rsidRDefault="0092774C" w:rsidP="0092774C">
      <w:pPr>
        <w:pStyle w:val="ListParagraph"/>
        <w:numPr>
          <w:ilvl w:val="0"/>
          <w:numId w:val="1"/>
        </w:numPr>
        <w:rPr>
          <w:rFonts w:ascii="Times New Roman" w:eastAsia="Songti TC" w:hAnsi="Times New Roman" w:cs="Times New Roman"/>
        </w:rPr>
      </w:pPr>
      <w:r w:rsidRPr="00017ECE">
        <w:rPr>
          <w:rFonts w:ascii="Times New Roman" w:eastAsia="Songti TC" w:hAnsi="Times New Roman" w:cs="Times New Roman"/>
        </w:rPr>
        <w:t>Conclusion</w:t>
      </w:r>
    </w:p>
    <w:p w14:paraId="5E430EBD" w14:textId="4D994E7D" w:rsidR="0092774C" w:rsidRPr="00017ECE" w:rsidRDefault="0092774C">
      <w:pPr>
        <w:rPr>
          <w:rFonts w:ascii="Times New Roman" w:eastAsia="Songti TC" w:hAnsi="Times New Roman" w:cs="Times New Roman"/>
        </w:rPr>
      </w:pPr>
    </w:p>
    <w:p w14:paraId="0D64E57C" w14:textId="37544808" w:rsidR="0092774C" w:rsidRPr="00017ECE" w:rsidRDefault="00F50D78">
      <w:pPr>
        <w:rPr>
          <w:rFonts w:ascii="Times New Roman" w:eastAsia="Songti TC" w:hAnsi="Times New Roman" w:cs="Times New Roman"/>
        </w:rPr>
      </w:pPr>
      <w:r w:rsidRPr="00017ECE">
        <w:rPr>
          <w:rFonts w:ascii="Times New Roman" w:eastAsia="Songti TC" w:hAnsi="Times New Roman" w:cs="Times New Roman"/>
        </w:rPr>
        <w:t xml:space="preserve">In this article, I both clarified where Confucians and Legalists differ in their attitudes toward history and explained why they differ in the way they do. Confucians are pragmatically attached to the recent past, especially those laws, practices, and rituals that </w:t>
      </w:r>
      <w:r w:rsidR="009C09F5" w:rsidRPr="00017ECE">
        <w:rPr>
          <w:rFonts w:ascii="Times New Roman" w:eastAsia="Songti TC" w:hAnsi="Times New Roman" w:cs="Times New Roman"/>
        </w:rPr>
        <w:t xml:space="preserve">have </w:t>
      </w:r>
      <w:r w:rsidRPr="00017ECE">
        <w:rPr>
          <w:rFonts w:ascii="Times New Roman" w:eastAsia="Songti TC" w:hAnsi="Times New Roman" w:cs="Times New Roman"/>
        </w:rPr>
        <w:t>work</w:t>
      </w:r>
      <w:r w:rsidR="009C09F5" w:rsidRPr="00017ECE">
        <w:rPr>
          <w:rFonts w:ascii="Times New Roman" w:eastAsia="Songti TC" w:hAnsi="Times New Roman" w:cs="Times New Roman"/>
        </w:rPr>
        <w:t>ed</w:t>
      </w:r>
      <w:r w:rsidRPr="00017ECE">
        <w:rPr>
          <w:rFonts w:ascii="Times New Roman" w:eastAsia="Songti TC" w:hAnsi="Times New Roman" w:cs="Times New Roman"/>
        </w:rPr>
        <w:t xml:space="preserve"> to put the people at ease. In contrast, Legalists trenchantly criticized the Confucian position because history stands in the way of their vision of statecraft. In explaining their contrasting attitudes, I adopted the paradigm of social spontaneity and state control and argued that underlying their contrasting perspectives on history are different normative positions toward the extent to which social spontaneity needs to be </w:t>
      </w:r>
      <w:r w:rsidR="0078418B" w:rsidRPr="00017ECE">
        <w:rPr>
          <w:rFonts w:ascii="Times New Roman" w:eastAsia="Songti TC" w:hAnsi="Times New Roman" w:cs="Times New Roman"/>
        </w:rPr>
        <w:t>nurtured</w:t>
      </w:r>
      <w:r w:rsidRPr="00017ECE">
        <w:rPr>
          <w:rFonts w:ascii="Times New Roman" w:eastAsia="Songti TC" w:hAnsi="Times New Roman" w:cs="Times New Roman"/>
        </w:rPr>
        <w:t xml:space="preserve"> and accommodated in political order, and further, their understandings of the nature of socio-political order. Recognizing respect for social spontaneity can help us reevaluate so-called “Confucian perfectionism” and the specific way in which it plays out in contemporary engagement. </w:t>
      </w:r>
    </w:p>
    <w:p w14:paraId="7068F83D" w14:textId="060824B0" w:rsidR="00F50D78" w:rsidRPr="00017ECE" w:rsidRDefault="00F50D78">
      <w:pPr>
        <w:rPr>
          <w:rFonts w:ascii="Times New Roman" w:eastAsia="Songti TC" w:hAnsi="Times New Roman" w:cs="Times New Roman"/>
        </w:rPr>
      </w:pPr>
    </w:p>
    <w:p w14:paraId="0DE23FD6" w14:textId="1D57F933" w:rsidR="00072721" w:rsidRPr="00017ECE" w:rsidRDefault="00F50D78">
      <w:pPr>
        <w:rPr>
          <w:rFonts w:ascii="Times New Roman" w:eastAsia="Songti TC" w:hAnsi="Times New Roman" w:cs="Times New Roman"/>
        </w:rPr>
      </w:pPr>
      <w:r w:rsidRPr="00017ECE">
        <w:rPr>
          <w:rFonts w:ascii="Times New Roman" w:eastAsia="Songti TC" w:hAnsi="Times New Roman" w:cs="Times New Roman"/>
        </w:rPr>
        <w:t xml:space="preserve">History has always served as a powerful narrative on which political agendas hinge. Studying ancient thinkers’ attitudes toward history and dissecting their rationales is not only of scholarly interest. Mao Zedong’s quasi-Legalist statecraft </w:t>
      </w:r>
      <w:r w:rsidR="003E6A21" w:rsidRPr="00017ECE">
        <w:rPr>
          <w:rFonts w:ascii="Times New Roman" w:eastAsia="Songti TC" w:hAnsi="Times New Roman" w:cs="Times New Roman"/>
        </w:rPr>
        <w:t>precipitated</w:t>
      </w:r>
      <w:r w:rsidRPr="00017ECE">
        <w:rPr>
          <w:rFonts w:ascii="Times New Roman" w:eastAsia="Songti TC" w:hAnsi="Times New Roman" w:cs="Times New Roman"/>
        </w:rPr>
        <w:t xml:space="preserve"> the </w:t>
      </w:r>
      <w:r w:rsidR="00020C2C" w:rsidRPr="00017ECE">
        <w:rPr>
          <w:rFonts w:ascii="Times New Roman" w:eastAsia="Songti TC" w:hAnsi="Times New Roman" w:cs="Times New Roman"/>
        </w:rPr>
        <w:t xml:space="preserve">catastrophic </w:t>
      </w:r>
      <w:r w:rsidRPr="00017ECE">
        <w:rPr>
          <w:rFonts w:ascii="Times New Roman" w:eastAsia="Songti TC" w:hAnsi="Times New Roman" w:cs="Times New Roman"/>
        </w:rPr>
        <w:t xml:space="preserve">Cultural Revolution where one of its central ideological missions was to destroy the Four </w:t>
      </w:r>
      <w:proofErr w:type="spellStart"/>
      <w:r w:rsidRPr="00017ECE">
        <w:rPr>
          <w:rFonts w:ascii="Times New Roman" w:eastAsia="Songti TC" w:hAnsi="Times New Roman" w:cs="Times New Roman"/>
        </w:rPr>
        <w:lastRenderedPageBreak/>
        <w:t>Olds</w:t>
      </w:r>
      <w:proofErr w:type="spellEnd"/>
      <w:proofErr w:type="gramStart"/>
      <w:r w:rsidRPr="00017ECE">
        <w:rPr>
          <w:rFonts w:ascii="Times New Roman" w:eastAsia="Songti TC" w:hAnsi="Times New Roman" w:cs="Times New Roman"/>
        </w:rPr>
        <w:t>—“</w:t>
      </w:r>
      <w:proofErr w:type="gramEnd"/>
      <w:r w:rsidRPr="00017ECE">
        <w:rPr>
          <w:rFonts w:ascii="Times New Roman" w:eastAsia="Songti TC" w:hAnsi="Times New Roman" w:cs="Times New Roman"/>
        </w:rPr>
        <w:t xml:space="preserve">Old Ideas, Cultures, Customs, and Habits”—and denounce Confucianism. While there is no longer similar hostility against history in contemporary China, the ruling power’s readiness to conduct radical </w:t>
      </w:r>
      <w:r w:rsidR="0078418B" w:rsidRPr="00017ECE">
        <w:rPr>
          <w:rFonts w:ascii="Times New Roman" w:eastAsia="Songti TC" w:hAnsi="Times New Roman" w:cs="Times New Roman"/>
        </w:rPr>
        <w:t>political campaigns</w:t>
      </w:r>
      <w:r w:rsidRPr="00017ECE">
        <w:rPr>
          <w:rFonts w:ascii="Times New Roman" w:eastAsia="Songti TC" w:hAnsi="Times New Roman" w:cs="Times New Roman"/>
        </w:rPr>
        <w:t xml:space="preserve"> in defiance of recent successful market-based practices and restore state control </w:t>
      </w:r>
      <w:r w:rsidR="009C09F5" w:rsidRPr="00017ECE">
        <w:rPr>
          <w:rFonts w:ascii="Times New Roman" w:eastAsia="Songti TC" w:hAnsi="Times New Roman" w:cs="Times New Roman"/>
        </w:rPr>
        <w:t xml:space="preserve">over its population </w:t>
      </w:r>
      <w:r w:rsidRPr="00017ECE">
        <w:rPr>
          <w:rFonts w:ascii="Times New Roman" w:eastAsia="Songti TC" w:hAnsi="Times New Roman" w:cs="Times New Roman"/>
        </w:rPr>
        <w:t xml:space="preserve">(as we have seen in dramatic Zero-Covid policies) serves as </w:t>
      </w:r>
      <w:r w:rsidR="009C09F5" w:rsidRPr="00017ECE">
        <w:rPr>
          <w:rFonts w:ascii="Times New Roman" w:eastAsia="Songti TC" w:hAnsi="Times New Roman" w:cs="Times New Roman"/>
        </w:rPr>
        <w:t xml:space="preserve">the </w:t>
      </w:r>
      <w:r w:rsidRPr="00017ECE">
        <w:rPr>
          <w:rFonts w:ascii="Times New Roman" w:eastAsia="Songti TC" w:hAnsi="Times New Roman" w:cs="Times New Roman"/>
        </w:rPr>
        <w:t xml:space="preserve">vivid evidence that the struggle between Confucianism and Legalism on history and the kind of order they incline to implement is far from over. It continues to resonate with contemporary politics in China and all those societies structured by these twin legacies. </w:t>
      </w:r>
    </w:p>
    <w:p w14:paraId="10EB2771" w14:textId="2097E7A2" w:rsidR="00072721" w:rsidRPr="00017ECE" w:rsidRDefault="00072721">
      <w:pPr>
        <w:rPr>
          <w:rFonts w:ascii="Times New Roman" w:eastAsia="Songti TC" w:hAnsi="Times New Roman" w:cs="Times New Roman"/>
        </w:rPr>
      </w:pPr>
    </w:p>
    <w:p w14:paraId="7E9DFDD3" w14:textId="0E1F8EE7" w:rsidR="00DF58F3" w:rsidRPr="00017ECE" w:rsidRDefault="00DF58F3">
      <w:pPr>
        <w:rPr>
          <w:rFonts w:ascii="Times New Roman" w:eastAsia="Songti TC" w:hAnsi="Times New Roman" w:cs="Times New Roman"/>
        </w:rPr>
      </w:pPr>
    </w:p>
    <w:p w14:paraId="6BB9E225" w14:textId="455AECA6" w:rsidR="00DF58F3" w:rsidRPr="00017ECE" w:rsidRDefault="00DF58F3">
      <w:pPr>
        <w:rPr>
          <w:rFonts w:ascii="Times New Roman" w:eastAsia="Songti TC" w:hAnsi="Times New Roman" w:cs="Times New Roman"/>
        </w:rPr>
      </w:pPr>
      <w:r w:rsidRPr="00017ECE">
        <w:rPr>
          <w:rFonts w:ascii="Times New Roman" w:eastAsia="Songti TC" w:hAnsi="Times New Roman" w:cs="Times New Roman"/>
        </w:rPr>
        <w:t xml:space="preserve">References </w:t>
      </w:r>
    </w:p>
    <w:p w14:paraId="20BAD7D5" w14:textId="77777777" w:rsidR="00DF58F3" w:rsidRPr="00017ECE" w:rsidRDefault="00DF58F3">
      <w:pPr>
        <w:rPr>
          <w:rFonts w:ascii="Times New Roman" w:eastAsia="Songti TC" w:hAnsi="Times New Roman" w:cs="Times New Roman"/>
        </w:rPr>
      </w:pPr>
    </w:p>
    <w:p w14:paraId="1DC06110" w14:textId="77777777" w:rsidR="00017ECE" w:rsidRPr="00017ECE" w:rsidRDefault="00072721" w:rsidP="00017ECE">
      <w:pPr>
        <w:pStyle w:val="EndNoteBibliography"/>
        <w:ind w:left="720" w:hanging="720"/>
        <w:rPr>
          <w:rFonts w:ascii="Times New Roman" w:hAnsi="Times New Roman" w:cs="Times New Roman"/>
          <w:noProof/>
        </w:rPr>
      </w:pPr>
      <w:r w:rsidRPr="00017ECE">
        <w:rPr>
          <w:rFonts w:ascii="Times New Roman" w:eastAsia="Songti TC" w:hAnsi="Times New Roman" w:cs="Times New Roman"/>
        </w:rPr>
        <w:fldChar w:fldCharType="begin"/>
      </w:r>
      <w:r w:rsidRPr="00017ECE">
        <w:rPr>
          <w:rFonts w:ascii="Times New Roman" w:eastAsia="Songti TC" w:hAnsi="Times New Roman" w:cs="Times New Roman"/>
        </w:rPr>
        <w:instrText xml:space="preserve"> ADDIN EN.REFLIST </w:instrText>
      </w:r>
      <w:r w:rsidRPr="00017ECE">
        <w:rPr>
          <w:rFonts w:ascii="Times New Roman" w:eastAsia="Songti TC" w:hAnsi="Times New Roman" w:cs="Times New Roman"/>
        </w:rPr>
        <w:fldChar w:fldCharType="separate"/>
      </w:r>
      <w:r w:rsidR="00017ECE" w:rsidRPr="00017ECE">
        <w:rPr>
          <w:rFonts w:ascii="Times New Roman" w:hAnsi="Times New Roman" w:cs="Times New Roman"/>
          <w:noProof/>
        </w:rPr>
        <w:t xml:space="preserve">Ames, Roger. </w:t>
      </w:r>
      <w:r w:rsidR="00017ECE" w:rsidRPr="00017ECE">
        <w:rPr>
          <w:rFonts w:ascii="Times New Roman" w:hAnsi="Times New Roman" w:cs="Times New Roman"/>
          <w:i/>
          <w:noProof/>
        </w:rPr>
        <w:t>The Art of Rulership: A Study of Ancient Chinese Political Thought.</w:t>
      </w:r>
      <w:r w:rsidR="00017ECE" w:rsidRPr="00017ECE">
        <w:rPr>
          <w:rFonts w:ascii="Times New Roman" w:hAnsi="Times New Roman" w:cs="Times New Roman"/>
          <w:noProof/>
        </w:rPr>
        <w:t xml:space="preserve"> Albany, NY: SUNY Press, 1994.</w:t>
      </w:r>
    </w:p>
    <w:p w14:paraId="734E9FE2"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Bai, Tongdong. </w:t>
      </w:r>
      <w:r w:rsidRPr="00017ECE">
        <w:rPr>
          <w:rFonts w:ascii="Times New Roman" w:hAnsi="Times New Roman" w:cs="Times New Roman"/>
          <w:i/>
          <w:noProof/>
        </w:rPr>
        <w:t>Against Political Equality: The Confucian Case.</w:t>
      </w:r>
      <w:r w:rsidRPr="00017ECE">
        <w:rPr>
          <w:rFonts w:ascii="Times New Roman" w:hAnsi="Times New Roman" w:cs="Times New Roman"/>
          <w:noProof/>
        </w:rPr>
        <w:t xml:space="preserve"> Princeton, NJ: Princeton University Press, 2019.</w:t>
      </w:r>
    </w:p>
    <w:p w14:paraId="758F5C33"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Burke, Edmund. "Reflections on the Revolution in France." In </w:t>
      </w:r>
      <w:r w:rsidRPr="00017ECE">
        <w:rPr>
          <w:rFonts w:ascii="Times New Roman" w:hAnsi="Times New Roman" w:cs="Times New Roman"/>
          <w:i/>
          <w:noProof/>
        </w:rPr>
        <w:t>Reflections on the Revolution in France</w:t>
      </w:r>
      <w:r w:rsidRPr="00017ECE">
        <w:rPr>
          <w:rFonts w:ascii="Times New Roman" w:hAnsi="Times New Roman" w:cs="Times New Roman"/>
          <w:noProof/>
        </w:rPr>
        <w:t>. New Haven: Yale University Press, 2008.</w:t>
      </w:r>
    </w:p>
    <w:p w14:paraId="4A2B2B4D"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Chan, Joseph. "Moral Autonomy, Civil Liberties, and Confucianism." </w:t>
      </w:r>
      <w:r w:rsidRPr="00017ECE">
        <w:rPr>
          <w:rFonts w:ascii="Times New Roman" w:hAnsi="Times New Roman" w:cs="Times New Roman"/>
          <w:i/>
          <w:noProof/>
        </w:rPr>
        <w:t xml:space="preserve">Philosophy East and West </w:t>
      </w:r>
      <w:r w:rsidRPr="00017ECE">
        <w:rPr>
          <w:rFonts w:ascii="Times New Roman" w:hAnsi="Times New Roman" w:cs="Times New Roman"/>
          <w:noProof/>
        </w:rPr>
        <w:t xml:space="preserve"> (2002): 281-310.</w:t>
      </w:r>
    </w:p>
    <w:p w14:paraId="7652F64F"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El Amine, Loubna. </w:t>
      </w:r>
      <w:r w:rsidRPr="00017ECE">
        <w:rPr>
          <w:rFonts w:ascii="Times New Roman" w:hAnsi="Times New Roman" w:cs="Times New Roman"/>
          <w:i/>
          <w:noProof/>
        </w:rPr>
        <w:t>Classical Confucian Political Thought: A New Interpretation.</w:t>
      </w:r>
      <w:r w:rsidRPr="00017ECE">
        <w:rPr>
          <w:rFonts w:ascii="Times New Roman" w:hAnsi="Times New Roman" w:cs="Times New Roman"/>
          <w:noProof/>
        </w:rPr>
        <w:t xml:space="preserve"> Princeton, NJ: Princeton University Press, 2015.</w:t>
      </w:r>
    </w:p>
    <w:p w14:paraId="526442FB"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Ferguson, Adam. </w:t>
      </w:r>
      <w:r w:rsidRPr="00017ECE">
        <w:rPr>
          <w:rFonts w:ascii="Times New Roman" w:hAnsi="Times New Roman" w:cs="Times New Roman"/>
          <w:i/>
          <w:noProof/>
        </w:rPr>
        <w:t>Ferguson: An Essay on the History of Civil Society.</w:t>
      </w:r>
      <w:r w:rsidRPr="00017ECE">
        <w:rPr>
          <w:rFonts w:ascii="Times New Roman" w:hAnsi="Times New Roman" w:cs="Times New Roman"/>
          <w:noProof/>
        </w:rPr>
        <w:t xml:space="preserve"> Cambridge: Cambridge University Press, 1995.</w:t>
      </w:r>
    </w:p>
    <w:p w14:paraId="4D245374"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Geuss, Raymond. </w:t>
      </w:r>
      <w:r w:rsidRPr="00017ECE">
        <w:rPr>
          <w:rFonts w:ascii="Times New Roman" w:hAnsi="Times New Roman" w:cs="Times New Roman"/>
          <w:i/>
          <w:noProof/>
        </w:rPr>
        <w:t>Philosophy and Real Politics.</w:t>
      </w:r>
      <w:r w:rsidRPr="00017ECE">
        <w:rPr>
          <w:rFonts w:ascii="Times New Roman" w:hAnsi="Times New Roman" w:cs="Times New Roman"/>
          <w:noProof/>
        </w:rPr>
        <w:t xml:space="preserve"> Princeton, NJ: Princeton University Press, 2008.</w:t>
      </w:r>
    </w:p>
    <w:p w14:paraId="403ADA2F"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Graham, AC. </w:t>
      </w:r>
      <w:r w:rsidRPr="00017ECE">
        <w:rPr>
          <w:rFonts w:ascii="Times New Roman" w:hAnsi="Times New Roman" w:cs="Times New Roman"/>
          <w:i/>
          <w:noProof/>
        </w:rPr>
        <w:t>Disputers of the Tao: Philosophical Argument in Ancient China.</w:t>
      </w:r>
      <w:r w:rsidRPr="00017ECE">
        <w:rPr>
          <w:rFonts w:ascii="Times New Roman" w:hAnsi="Times New Roman" w:cs="Times New Roman"/>
          <w:noProof/>
        </w:rPr>
        <w:t xml:space="preserve"> Chicago: Open Court, 2015.</w:t>
      </w:r>
    </w:p>
    <w:p w14:paraId="7C695F2B"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Harris, Eirik Lang. "Han Fei on the Problem of Morality." In </w:t>
      </w:r>
      <w:r w:rsidRPr="00017ECE">
        <w:rPr>
          <w:rFonts w:ascii="Times New Roman" w:hAnsi="Times New Roman" w:cs="Times New Roman"/>
          <w:i/>
          <w:noProof/>
        </w:rPr>
        <w:t>Dao Companion to the Philosophy of Han Fei</w:t>
      </w:r>
      <w:r w:rsidRPr="00017ECE">
        <w:rPr>
          <w:rFonts w:ascii="Times New Roman" w:hAnsi="Times New Roman" w:cs="Times New Roman"/>
          <w:noProof/>
        </w:rPr>
        <w:t>, 107-31. New York: Springer, 2013.</w:t>
      </w:r>
    </w:p>
    <w:p w14:paraId="2CA7EE02"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Hayek, FA. </w:t>
      </w:r>
      <w:r w:rsidRPr="00017ECE">
        <w:rPr>
          <w:rFonts w:ascii="Times New Roman" w:hAnsi="Times New Roman" w:cs="Times New Roman"/>
          <w:i/>
          <w:noProof/>
        </w:rPr>
        <w:t>Law, Legislation and Liberty: A New Statement of the Liberal Principles of Justice and Political Economy.</w:t>
      </w:r>
      <w:r w:rsidRPr="00017ECE">
        <w:rPr>
          <w:rFonts w:ascii="Times New Roman" w:hAnsi="Times New Roman" w:cs="Times New Roman"/>
          <w:noProof/>
        </w:rPr>
        <w:t xml:space="preserve"> London: Routledge, 2012.</w:t>
      </w:r>
    </w:p>
    <w:p w14:paraId="6C5D3AFD"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Huang, Chun-chieh. "The ‘Body Politic’in Ancient China." </w:t>
      </w:r>
      <w:r w:rsidRPr="00017ECE">
        <w:rPr>
          <w:rFonts w:ascii="Times New Roman" w:hAnsi="Times New Roman" w:cs="Times New Roman"/>
          <w:i/>
          <w:noProof/>
        </w:rPr>
        <w:t xml:space="preserve">Acta Orientalia Vilnensia </w:t>
      </w:r>
      <w:r w:rsidRPr="00017ECE">
        <w:rPr>
          <w:rFonts w:ascii="Times New Roman" w:hAnsi="Times New Roman" w:cs="Times New Roman"/>
          <w:noProof/>
        </w:rPr>
        <w:t>8, no. 2 (2007): 33-43.</w:t>
      </w:r>
    </w:p>
    <w:p w14:paraId="39C6BC7E"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Hutton, Eric. "Han Feizi's Criticism of Confucianism and Its Implications for Virtue Ethics." </w:t>
      </w:r>
      <w:r w:rsidRPr="00017ECE">
        <w:rPr>
          <w:rFonts w:ascii="Times New Roman" w:hAnsi="Times New Roman" w:cs="Times New Roman"/>
          <w:i/>
          <w:noProof/>
        </w:rPr>
        <w:t xml:space="preserve">Journal of Moral Philosophy </w:t>
      </w:r>
      <w:r w:rsidRPr="00017ECE">
        <w:rPr>
          <w:rFonts w:ascii="Times New Roman" w:hAnsi="Times New Roman" w:cs="Times New Roman"/>
          <w:noProof/>
        </w:rPr>
        <w:t>5, no. 3 (2008): 423-53.</w:t>
      </w:r>
    </w:p>
    <w:p w14:paraId="5541BBDD"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Jiang, Tao. </w:t>
      </w:r>
      <w:r w:rsidRPr="00017ECE">
        <w:rPr>
          <w:rFonts w:ascii="Times New Roman" w:hAnsi="Times New Roman" w:cs="Times New Roman"/>
          <w:i/>
          <w:noProof/>
        </w:rPr>
        <w:t>Origins of Moral-Political Philosophy in Early China: Contestation of Humaneness, Justice, and Personal Freedom.</w:t>
      </w:r>
      <w:r w:rsidRPr="00017ECE">
        <w:rPr>
          <w:rFonts w:ascii="Times New Roman" w:hAnsi="Times New Roman" w:cs="Times New Roman"/>
          <w:noProof/>
        </w:rPr>
        <w:t xml:space="preserve"> New York: Oxford University Press, 2021.</w:t>
      </w:r>
    </w:p>
    <w:p w14:paraId="4C227E09"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Kim, Sungmoon. </w:t>
      </w:r>
      <w:r w:rsidRPr="00017ECE">
        <w:rPr>
          <w:rFonts w:ascii="Times New Roman" w:hAnsi="Times New Roman" w:cs="Times New Roman"/>
          <w:i/>
          <w:noProof/>
        </w:rPr>
        <w:t>Public Reason Confucianism: Democratic Perfectionism and Constitutionalism in East Asia.</w:t>
      </w:r>
      <w:r w:rsidRPr="00017ECE">
        <w:rPr>
          <w:rFonts w:ascii="Times New Roman" w:hAnsi="Times New Roman" w:cs="Times New Roman"/>
          <w:noProof/>
        </w:rPr>
        <w:t xml:space="preserve"> Cambridge: Cambridge University Press, 2016.</w:t>
      </w:r>
    </w:p>
    <w:p w14:paraId="030824D7"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Knoblock, John. </w:t>
      </w:r>
      <w:r w:rsidRPr="00017ECE">
        <w:rPr>
          <w:rFonts w:ascii="Times New Roman" w:hAnsi="Times New Roman" w:cs="Times New Roman"/>
          <w:i/>
          <w:noProof/>
        </w:rPr>
        <w:t>Xunzi: A Translation and Study of the Complete Works.</w:t>
      </w:r>
      <w:r w:rsidRPr="00017ECE">
        <w:rPr>
          <w:rFonts w:ascii="Times New Roman" w:hAnsi="Times New Roman" w:cs="Times New Roman"/>
          <w:noProof/>
        </w:rPr>
        <w:t xml:space="preserve"> Stanford Stanford University Press, 1988.</w:t>
      </w:r>
    </w:p>
    <w:p w14:paraId="675FB101"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Lau, Dim Cheuk. </w:t>
      </w:r>
      <w:r w:rsidRPr="00017ECE">
        <w:rPr>
          <w:rFonts w:ascii="Times New Roman" w:hAnsi="Times New Roman" w:cs="Times New Roman"/>
          <w:i/>
          <w:noProof/>
        </w:rPr>
        <w:t>Confucius: The Analects.</w:t>
      </w:r>
      <w:r w:rsidRPr="00017ECE">
        <w:rPr>
          <w:rFonts w:ascii="Times New Roman" w:hAnsi="Times New Roman" w:cs="Times New Roman"/>
          <w:noProof/>
        </w:rPr>
        <w:t xml:space="preserve"> London: Penguin, 2000.</w:t>
      </w:r>
    </w:p>
    <w:p w14:paraId="4056BF1E"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 </w:t>
      </w:r>
      <w:r w:rsidRPr="00017ECE">
        <w:rPr>
          <w:rFonts w:ascii="Times New Roman" w:hAnsi="Times New Roman" w:cs="Times New Roman"/>
          <w:i/>
          <w:noProof/>
        </w:rPr>
        <w:t>Mencius.</w:t>
      </w:r>
      <w:r w:rsidRPr="00017ECE">
        <w:rPr>
          <w:rFonts w:ascii="Times New Roman" w:hAnsi="Times New Roman" w:cs="Times New Roman"/>
          <w:noProof/>
        </w:rPr>
        <w:t xml:space="preserve"> London: Penguin, 1970.</w:t>
      </w:r>
    </w:p>
    <w:p w14:paraId="1F9B7080"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Li, Zhuoyao. </w:t>
      </w:r>
      <w:r w:rsidRPr="00017ECE">
        <w:rPr>
          <w:rFonts w:ascii="Times New Roman" w:hAnsi="Times New Roman" w:cs="Times New Roman"/>
          <w:i/>
          <w:noProof/>
        </w:rPr>
        <w:t>Political Liberalism, Confucianism, and the Future of Democracy in East Asia.</w:t>
      </w:r>
      <w:r w:rsidRPr="00017ECE">
        <w:rPr>
          <w:rFonts w:ascii="Times New Roman" w:hAnsi="Times New Roman" w:cs="Times New Roman"/>
          <w:noProof/>
        </w:rPr>
        <w:t xml:space="preserve"> New York: Springer, 2020.</w:t>
      </w:r>
    </w:p>
    <w:p w14:paraId="56DED359"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Liao, Wen Kwei. </w:t>
      </w:r>
      <w:r w:rsidRPr="00017ECE">
        <w:rPr>
          <w:rFonts w:ascii="Times New Roman" w:hAnsi="Times New Roman" w:cs="Times New Roman"/>
          <w:i/>
          <w:noProof/>
        </w:rPr>
        <w:t>The Complete Works of Han Fei Tzu.</w:t>
      </w:r>
      <w:r w:rsidRPr="00017ECE">
        <w:rPr>
          <w:rFonts w:ascii="Times New Roman" w:hAnsi="Times New Roman" w:cs="Times New Roman"/>
          <w:noProof/>
        </w:rPr>
        <w:t xml:space="preserve"> London: Arthur Probsthain, 1939.</w:t>
      </w:r>
    </w:p>
    <w:p w14:paraId="7E0F1B03"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Pines, Yuri. </w:t>
      </w:r>
      <w:r w:rsidRPr="00017ECE">
        <w:rPr>
          <w:rFonts w:ascii="Times New Roman" w:hAnsi="Times New Roman" w:cs="Times New Roman"/>
          <w:i/>
          <w:noProof/>
        </w:rPr>
        <w:t>The Book of Lord Shang.</w:t>
      </w:r>
      <w:r w:rsidRPr="00017ECE">
        <w:rPr>
          <w:rFonts w:ascii="Times New Roman" w:hAnsi="Times New Roman" w:cs="Times New Roman"/>
          <w:noProof/>
        </w:rPr>
        <w:t xml:space="preserve"> New York: Columbia University Press, 2017.</w:t>
      </w:r>
    </w:p>
    <w:p w14:paraId="5526724E"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lastRenderedPageBreak/>
        <w:t xml:space="preserve">Schwartz, Benjamin. </w:t>
      </w:r>
      <w:r w:rsidRPr="00017ECE">
        <w:rPr>
          <w:rFonts w:ascii="Times New Roman" w:hAnsi="Times New Roman" w:cs="Times New Roman"/>
          <w:i/>
          <w:noProof/>
        </w:rPr>
        <w:t>The World of Thought in Ancient China.</w:t>
      </w:r>
      <w:r w:rsidRPr="00017ECE">
        <w:rPr>
          <w:rFonts w:ascii="Times New Roman" w:hAnsi="Times New Roman" w:cs="Times New Roman"/>
          <w:noProof/>
        </w:rPr>
        <w:t xml:space="preserve"> Harvard University Press, 1985.</w:t>
      </w:r>
    </w:p>
    <w:p w14:paraId="662BCD7A"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Slingerland, Edward. </w:t>
      </w:r>
      <w:r w:rsidRPr="00017ECE">
        <w:rPr>
          <w:rFonts w:ascii="Times New Roman" w:hAnsi="Times New Roman" w:cs="Times New Roman"/>
          <w:i/>
          <w:noProof/>
        </w:rPr>
        <w:t>Effortless Action: Wu-Wei as Conceptual Metaphor and Spiritual Ideal in Early China.</w:t>
      </w:r>
      <w:r w:rsidRPr="00017ECE">
        <w:rPr>
          <w:rFonts w:ascii="Times New Roman" w:hAnsi="Times New Roman" w:cs="Times New Roman"/>
          <w:noProof/>
        </w:rPr>
        <w:t xml:space="preserve"> Oxford: Oxford University Press, 2007.</w:t>
      </w:r>
    </w:p>
    <w:p w14:paraId="769F7665" w14:textId="77777777" w:rsidR="00017ECE" w:rsidRPr="00017ECE" w:rsidRDefault="00017ECE" w:rsidP="00017ECE">
      <w:pPr>
        <w:pStyle w:val="EndNoteBibliography"/>
        <w:ind w:left="720" w:hanging="720"/>
        <w:rPr>
          <w:rFonts w:ascii="Times New Roman" w:hAnsi="Times New Roman" w:cs="Times New Roman"/>
          <w:noProof/>
        </w:rPr>
      </w:pPr>
      <w:r w:rsidRPr="00017ECE">
        <w:rPr>
          <w:rFonts w:ascii="Times New Roman" w:hAnsi="Times New Roman" w:cs="Times New Roman"/>
          <w:noProof/>
        </w:rPr>
        <w:t xml:space="preserve">Williams, Bernard. </w:t>
      </w:r>
      <w:r w:rsidRPr="00017ECE">
        <w:rPr>
          <w:rFonts w:ascii="Times New Roman" w:hAnsi="Times New Roman" w:cs="Times New Roman"/>
          <w:i/>
          <w:noProof/>
        </w:rPr>
        <w:t>In the Beginning Was the Deed: Realism and Moralism in Political Argument.</w:t>
      </w:r>
      <w:r w:rsidRPr="00017ECE">
        <w:rPr>
          <w:rFonts w:ascii="Times New Roman" w:hAnsi="Times New Roman" w:cs="Times New Roman"/>
          <w:noProof/>
        </w:rPr>
        <w:t xml:space="preserve"> Princeton: Princeton University Press, 2005.</w:t>
      </w:r>
    </w:p>
    <w:p w14:paraId="01743667" w14:textId="1BC884E8" w:rsidR="00F50D78" w:rsidRPr="00017ECE" w:rsidRDefault="00072721">
      <w:pPr>
        <w:rPr>
          <w:rFonts w:ascii="Times New Roman" w:eastAsia="Songti TC" w:hAnsi="Times New Roman" w:cs="Times New Roman"/>
        </w:rPr>
      </w:pPr>
      <w:r w:rsidRPr="00017ECE">
        <w:rPr>
          <w:rFonts w:ascii="Times New Roman" w:eastAsia="Songti TC" w:hAnsi="Times New Roman" w:cs="Times New Roman"/>
        </w:rPr>
        <w:fldChar w:fldCharType="end"/>
      </w:r>
    </w:p>
    <w:sectPr w:rsidR="00F50D78" w:rsidRPr="00017EC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C289" w14:textId="77777777" w:rsidR="00616449" w:rsidRDefault="00616449" w:rsidP="00B02DAD">
      <w:r>
        <w:separator/>
      </w:r>
    </w:p>
  </w:endnote>
  <w:endnote w:type="continuationSeparator" w:id="0">
    <w:p w14:paraId="13B24F50" w14:textId="77777777" w:rsidR="00616449" w:rsidRDefault="00616449" w:rsidP="00B0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874556"/>
      <w:docPartObj>
        <w:docPartGallery w:val="Page Numbers (Bottom of Page)"/>
        <w:docPartUnique/>
      </w:docPartObj>
    </w:sdtPr>
    <w:sdtContent>
      <w:p w14:paraId="0D57E5B3" w14:textId="0F961FFD" w:rsidR="000A50A3" w:rsidRDefault="000A50A3" w:rsidP="003A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0866AD" w14:textId="77777777" w:rsidR="000A50A3" w:rsidRDefault="000A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588811"/>
      <w:docPartObj>
        <w:docPartGallery w:val="Page Numbers (Bottom of Page)"/>
        <w:docPartUnique/>
      </w:docPartObj>
    </w:sdtPr>
    <w:sdtContent>
      <w:p w14:paraId="0D36B2F7" w14:textId="262E4B05" w:rsidR="000A50A3" w:rsidRDefault="000A50A3" w:rsidP="003A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6C0634" w14:textId="77777777" w:rsidR="000A50A3" w:rsidRDefault="000A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E1AC" w14:textId="77777777" w:rsidR="00616449" w:rsidRDefault="00616449" w:rsidP="00B02DAD">
      <w:r>
        <w:separator/>
      </w:r>
    </w:p>
  </w:footnote>
  <w:footnote w:type="continuationSeparator" w:id="0">
    <w:p w14:paraId="597A2196" w14:textId="77777777" w:rsidR="00616449" w:rsidRDefault="00616449" w:rsidP="00B02DAD">
      <w:r>
        <w:continuationSeparator/>
      </w:r>
    </w:p>
  </w:footnote>
  <w:footnote w:id="1">
    <w:p w14:paraId="67FD4AAE" w14:textId="72AF4FF8" w:rsidR="00072721" w:rsidRPr="00885E8C" w:rsidRDefault="00072721">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 xml:space="preserve">Analects </w:t>
      </w:r>
      <w:r w:rsidRPr="00885E8C">
        <w:rPr>
          <w:rFonts w:ascii="Times New Roman" w:hAnsi="Times New Roman" w:cs="Times New Roman"/>
        </w:rPr>
        <w:t xml:space="preserve">3.14. All translations of the </w:t>
      </w:r>
      <w:r w:rsidRPr="00885E8C">
        <w:rPr>
          <w:rFonts w:ascii="Times New Roman" w:hAnsi="Times New Roman" w:cs="Times New Roman"/>
          <w:i/>
          <w:iCs/>
        </w:rPr>
        <w:t>Analects</w:t>
      </w:r>
      <w:r w:rsidRPr="00885E8C">
        <w:rPr>
          <w:rFonts w:ascii="Times New Roman" w:hAnsi="Times New Roman" w:cs="Times New Roman"/>
        </w:rPr>
        <w:t xml:space="preserve"> are from </w:t>
      </w:r>
      <w:r w:rsidRPr="00885E8C">
        <w:rPr>
          <w:rFonts w:ascii="Times New Roman" w:hAnsi="Times New Roman" w:cs="Times New Roman"/>
        </w:rPr>
        <w:fldChar w:fldCharType="begin"/>
      </w:r>
      <w:r w:rsidR="00951ECA" w:rsidRPr="00885E8C">
        <w:rPr>
          <w:rFonts w:ascii="Times New Roman" w:hAnsi="Times New Roman" w:cs="Times New Roman"/>
        </w:rPr>
        <w:instrText xml:space="preserve"> ADDIN EN.CITE &lt;EndNote&gt;&lt;Cite&gt;&lt;Author&gt;Lau&lt;/Author&gt;&lt;Year&gt;2000&lt;/Year&gt;&lt;RecNum&gt;102&lt;/RecNum&gt;&lt;DisplayText&gt;Dim Cheuk Lau, &lt;style face="italic"&gt;Confucius: the Analects&lt;/style&gt; (London: Penguin, 2000).&lt;/DisplayText&gt;&lt;record&gt;&lt;rec-number&gt;102&lt;/rec-number&gt;&lt;foreign-keys&gt;&lt;key app="EN" db-id="5dvztppaz5sep2eszznx9wpuvzdxs9adrv9a" timestamp="1581442795"&gt;102&lt;/key&gt;&lt;/foreign-keys&gt;&lt;ref-type name="Book"&gt;6&lt;/ref-type&gt;&lt;contributors&gt;&lt;authors&gt;&lt;author&gt;Lau, Dim Cheuk&lt;/author&gt;&lt;/authors&gt;&lt;/contributors&gt;&lt;titles&gt;&lt;title&gt;Confucius: the Analects&lt;/title&gt;&lt;/titles&gt;&lt;dates&gt;&lt;year&gt;2000&lt;/year&gt;&lt;/dates&gt;&lt;pub-location&gt;London&lt;/pub-location&gt;&lt;publisher&gt;Penguin&lt;/publisher&gt;&lt;urls&gt;&lt;/urls&gt;&lt;/record&gt;&lt;/Cite&gt;&lt;/EndNote&gt;</w:instrText>
      </w:r>
      <w:r w:rsidRPr="00885E8C">
        <w:rPr>
          <w:rFonts w:ascii="Times New Roman" w:hAnsi="Times New Roman" w:cs="Times New Roman"/>
        </w:rPr>
        <w:fldChar w:fldCharType="separate"/>
      </w:r>
      <w:r w:rsidR="00951ECA" w:rsidRPr="00885E8C">
        <w:rPr>
          <w:rFonts w:ascii="Times New Roman" w:hAnsi="Times New Roman" w:cs="Times New Roman"/>
          <w:noProof/>
        </w:rPr>
        <w:t xml:space="preserve">Dim Cheuk Lau, </w:t>
      </w:r>
      <w:r w:rsidR="00951ECA" w:rsidRPr="00885E8C">
        <w:rPr>
          <w:rFonts w:ascii="Times New Roman" w:hAnsi="Times New Roman" w:cs="Times New Roman"/>
          <w:i/>
          <w:noProof/>
        </w:rPr>
        <w:t>Confucius: the Analects</w:t>
      </w:r>
      <w:r w:rsidR="00951ECA" w:rsidRPr="00885E8C">
        <w:rPr>
          <w:rFonts w:ascii="Times New Roman" w:hAnsi="Times New Roman" w:cs="Times New Roman"/>
          <w:noProof/>
        </w:rPr>
        <w:t xml:space="preserve"> (London: Penguin, 2000).</w:t>
      </w:r>
      <w:r w:rsidRPr="00885E8C">
        <w:rPr>
          <w:rFonts w:ascii="Times New Roman" w:hAnsi="Times New Roman" w:cs="Times New Roman"/>
        </w:rPr>
        <w:fldChar w:fldCharType="end"/>
      </w:r>
    </w:p>
  </w:footnote>
  <w:footnote w:id="2">
    <w:p w14:paraId="161C23B2" w14:textId="1C3D4F3A" w:rsidR="005F06A6" w:rsidRPr="00885E8C" w:rsidRDefault="005F06A6">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&lt;EndNote&gt;&lt;Cite&gt;&lt;Author&gt;Graham&lt;/Author&gt;&lt;Year&gt;2015&lt;/Year&gt;&lt;RecNum&gt;518&lt;/RecNum&gt;&lt;Pages&gt;9&lt;/Pages&gt;&lt;DisplayText&gt;AC Graham, &lt;style face="italic"&gt;Disputers of the Tao: Philosophical argument in ancient China&lt;/style&gt; (Chicago: Open Court, 2015), 9.&lt;/DisplayText&gt;&lt;record&gt;&lt;rec-number&gt;518&lt;/rec-number&gt;&lt;foreign-keys&gt;&lt;key app="EN" db-id="5dvztppaz5sep2eszznx9wpuvzdxs9adrv9a" timestamp="1637386625"&gt;518&lt;/key&gt;&lt;/foreign-keys&gt;&lt;ref-type name="Book"&gt;6&lt;/ref-type&gt;&lt;contributors&gt;&lt;authors&gt;&lt;author&gt;Graham, AC&lt;/author&gt;&lt;/authors&gt;&lt;/contributors&gt;&lt;titles&gt;&lt;title&gt;Disputers of the Tao: Philosophical argument in ancient China&lt;/title&gt;&lt;/titles&gt;&lt;dates&gt;&lt;year&gt;2015&lt;/year&gt;&lt;/dates&gt;&lt;pub-location&gt;Chicago&lt;/pub-location&gt;&lt;publisher&gt;Open Court&lt;/publisher&gt;&lt;urls&gt;&lt;/urls&gt;&lt;/record&gt;&lt;/Cite&gt;&lt;/EndNote&gt;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AC Graham, </w:t>
      </w:r>
      <w:r w:rsidRPr="00885E8C">
        <w:rPr>
          <w:rFonts w:ascii="Times New Roman" w:hAnsi="Times New Roman" w:cs="Times New Roman"/>
          <w:i/>
          <w:noProof/>
        </w:rPr>
        <w:t>Disputers of the Tao: Philosophical argument in ancient China</w:t>
      </w:r>
      <w:r w:rsidRPr="00885E8C">
        <w:rPr>
          <w:rFonts w:ascii="Times New Roman" w:hAnsi="Times New Roman" w:cs="Times New Roman"/>
          <w:noProof/>
        </w:rPr>
        <w:t xml:space="preserve"> (Chicago: Open Court, 2015), 9.</w:t>
      </w:r>
      <w:r w:rsidRPr="00885E8C">
        <w:rPr>
          <w:rFonts w:ascii="Times New Roman" w:hAnsi="Times New Roman" w:cs="Times New Roman"/>
        </w:rPr>
        <w:fldChar w:fldCharType="end"/>
      </w:r>
    </w:p>
  </w:footnote>
  <w:footnote w:id="3">
    <w:p w14:paraId="490B99F3" w14:textId="660D706F" w:rsidR="004578BF" w:rsidRPr="00885E8C" w:rsidRDefault="004578BF">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951ECA" w:rsidRPr="00885E8C">
        <w:rPr>
          <w:rFonts w:ascii="Times New Roman" w:hAnsi="Times New Roman" w:cs="Times New Roman"/>
        </w:rPr>
        <w:fldChar w:fldCharType="begin"/>
      </w:r>
      <w:r w:rsidR="00951ECA" w:rsidRPr="00885E8C">
        <w:rPr>
          <w:rFonts w:ascii="Times New Roman" w:hAnsi="Times New Roman" w:cs="Times New Roman"/>
        </w:rPr>
        <w:instrText xml:space="preserve"> ADDIN EN.CITE &lt;EndNote&gt;&lt;Cite&gt;&lt;Author&gt;Schwartz&lt;/Author&gt;&lt;Year&gt;1985&lt;/Year&gt;&lt;RecNum&gt;168&lt;/RecNum&gt;&lt;Pages&gt;65&lt;/Pages&gt;&lt;DisplayText&gt;Benjamin Schwartz, &lt;style face="italic"&gt;The World of Thought in Ancient China&lt;/style&gt; (Harvard University Press, 1985), 65.&lt;/DisplayText&gt;&lt;record&gt;&lt;rec-number&gt;168&lt;/rec-number&gt;&lt;foreign-keys&gt;&lt;key app="EN" db-id="5dvztppaz5sep2eszznx9wpuvzdxs9adrv9a" timestamp="1591529941"&gt;168&lt;/key&gt;&lt;/foreign-keys&gt;&lt;ref-type name="Book"&gt;6&lt;/ref-type&gt;&lt;contributors&gt;&lt;authors&gt;&lt;author&gt;Schwartz, Benjamin&lt;/author&gt;&lt;/authors&gt;&lt;/contributors&gt;&lt;titles&gt;&lt;title&gt;The World of Thought in Ancient China&lt;/title&gt;&lt;/titles&gt;&lt;dates&gt;&lt;year&gt;1985&lt;/year&gt;&lt;/dates&gt;&lt;publisher&gt;Harvard University Press&lt;/publisher&gt;&lt;isbn&gt;0674043316&lt;/isbn&gt;&lt;urls&gt;&lt;/urls&gt;&lt;/record&gt;&lt;/Cite&gt;&lt;/EndNote&gt;</w:instrText>
      </w:r>
      <w:r w:rsidR="00951ECA" w:rsidRPr="00885E8C">
        <w:rPr>
          <w:rFonts w:ascii="Times New Roman" w:hAnsi="Times New Roman" w:cs="Times New Roman"/>
        </w:rPr>
        <w:fldChar w:fldCharType="separate"/>
      </w:r>
      <w:r w:rsidR="00951ECA" w:rsidRPr="00885E8C">
        <w:rPr>
          <w:rFonts w:ascii="Times New Roman" w:hAnsi="Times New Roman" w:cs="Times New Roman"/>
          <w:noProof/>
        </w:rPr>
        <w:t xml:space="preserve">Benjamin Schwartz, </w:t>
      </w:r>
      <w:r w:rsidR="00951ECA" w:rsidRPr="00885E8C">
        <w:rPr>
          <w:rFonts w:ascii="Times New Roman" w:hAnsi="Times New Roman" w:cs="Times New Roman"/>
          <w:i/>
          <w:noProof/>
        </w:rPr>
        <w:t>The World of Thought in Ancient China</w:t>
      </w:r>
      <w:r w:rsidR="00951ECA" w:rsidRPr="00885E8C">
        <w:rPr>
          <w:rFonts w:ascii="Times New Roman" w:hAnsi="Times New Roman" w:cs="Times New Roman"/>
          <w:noProof/>
        </w:rPr>
        <w:t xml:space="preserve"> (Harvard University Press, 1985), 65.</w:t>
      </w:r>
      <w:r w:rsidR="00951ECA" w:rsidRPr="00885E8C">
        <w:rPr>
          <w:rFonts w:ascii="Times New Roman" w:hAnsi="Times New Roman" w:cs="Times New Roman"/>
        </w:rPr>
        <w:fldChar w:fldCharType="end"/>
      </w:r>
    </w:p>
  </w:footnote>
  <w:footnote w:id="4">
    <w:p w14:paraId="1B991923" w14:textId="59714565" w:rsidR="002D3042" w:rsidRPr="00885E8C" w:rsidRDefault="002D304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See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&lt;EndNote&gt;&lt;Cite&gt;&lt;Author&gt;Hutton&lt;/Author&gt;&lt;Year&gt;2008&lt;/Year&gt;&lt;RecNum&gt;627&lt;/RecNum&gt;&lt;DisplayText&gt;Eric Hutton, &amp;quot;Han Feizi&amp;apos;s Criticism of Confucianism and Its Implications for Virtue Ethics,&amp;quot; &lt;style face="italic"&gt;Journal of Moral Philosophy&lt;/style&gt; 5, no. 3 (2008).&lt;/DisplayText&gt;&lt;record&gt;&lt;rec-number&gt;627&lt;/rec-number&gt;&lt;foreign-keys&gt;&lt;key app="EN" db-id="5dvztppaz5sep2eszznx9wpuvzdxs9adrv9a" timestamp="1670122841"&gt;627&lt;/key&gt;&lt;/foreign-keys&gt;&lt;ref-type name="Journal Article"&gt;17&lt;/ref-type&gt;&lt;contributors&gt;&lt;authors&gt;&lt;author&gt;Hutton, Eric&lt;/author&gt;&lt;/authors&gt;&lt;/contributors&gt;&lt;titles&gt;&lt;title&gt;Han Feizi&amp;apos;s Criticism of Confucianism and Its Implications for Virtue Ethics&lt;/title&gt;&lt;secondary-title&gt;Journal of Moral Philosophy&lt;/secondary-title&gt;&lt;/titles&gt;&lt;periodical&gt;&lt;full-title&gt;Journal of Moral Philosophy&lt;/full-title&gt;&lt;/periodical&gt;&lt;pages&gt;423-453&lt;/pages&gt;&lt;volume&gt;5&lt;/volume&gt;&lt;number&gt;3&lt;/number&gt;&lt;dates&gt;&lt;year&gt;2008&lt;/year&gt;&lt;/dates&gt;&lt;isbn&gt;1745-5243&lt;/isbn&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Eric Hutton, "Han Feizi's Criticism of Confucianism and Its Implications for Virtue Ethics," </w:t>
      </w:r>
      <w:r w:rsidRPr="00885E8C">
        <w:rPr>
          <w:rFonts w:ascii="Times New Roman" w:hAnsi="Times New Roman" w:cs="Times New Roman"/>
          <w:i/>
          <w:noProof/>
        </w:rPr>
        <w:t>Journal of Moral Philosophy</w:t>
      </w:r>
      <w:r w:rsidRPr="00885E8C">
        <w:rPr>
          <w:rFonts w:ascii="Times New Roman" w:hAnsi="Times New Roman" w:cs="Times New Roman"/>
          <w:noProof/>
        </w:rPr>
        <w:t xml:space="preserve"> 5, no. 3 (2008).</w:t>
      </w:r>
      <w:r w:rsidRPr="00885E8C">
        <w:rPr>
          <w:rFonts w:ascii="Times New Roman" w:hAnsi="Times New Roman" w:cs="Times New Roman"/>
        </w:rPr>
        <w:fldChar w:fldCharType="end"/>
      </w:r>
    </w:p>
  </w:footnote>
  <w:footnote w:id="5">
    <w:p w14:paraId="6485C32D" w14:textId="4BB9E246" w:rsidR="004578BF" w:rsidRPr="00885E8C" w:rsidRDefault="004578BF">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951ECA" w:rsidRPr="00885E8C">
        <w:rPr>
          <w:rFonts w:ascii="Times New Roman" w:hAnsi="Times New Roman" w:cs="Times New Roman"/>
        </w:rPr>
        <w:fldChar w:fldCharType="begin"/>
      </w:r>
      <w:r w:rsidR="006130C3" w:rsidRPr="00885E8C">
        <w:rPr>
          <w:rFonts w:ascii="Times New Roman" w:hAnsi="Times New Roman" w:cs="Times New Roman"/>
        </w:rPr>
        <w:instrText xml:space="preserve"> ADDIN EN.CITE &lt;EndNote&gt;&lt;Cite&gt;&lt;Author&gt;Ames&lt;/Author&gt;&lt;Year&gt;1994&lt;/Year&gt;&lt;RecNum&gt;621&lt;/RecNum&gt;&lt;Pages&gt;Ch. 1&lt;/Pages&gt;&lt;DisplayText&gt;Roger Ames, &lt;style face="italic"&gt;The Art of Rulership: A Study of Ancient Chinese Political Thought&lt;/style&gt; (Albany, NY: SUNY Press, 1994), Ch. 1.&lt;/DisplayText&gt;&lt;record&gt;&lt;rec-number&gt;621&lt;/rec-number&gt;&lt;foreign-keys&gt;&lt;key app="EN" db-id="5dvztppaz5sep2eszznx9wpuvzdxs9adrv9a" timestamp="1670070872"&gt;621&lt;/key&gt;&lt;/foreign-keys&gt;&lt;ref-type name="Book"&gt;6&lt;/ref-type&gt;&lt;contributors&gt;&lt;authors&gt;&lt;author&gt;Ames, Roger&lt;/author&gt;&lt;/authors&gt;&lt;/contributors&gt;&lt;titles&gt;&lt;title&gt;The Art of Rulership: A Study of Ancient Chinese Political Thought&lt;/title&gt;&lt;/titles&gt;&lt;dates&gt;&lt;year&gt;1994&lt;/year&gt;&lt;/dates&gt;&lt;pub-location&gt;Albany, NY&lt;/pub-location&gt;&lt;publisher&gt;SUNY Press&lt;/publisher&gt;&lt;isbn&gt;0791420612&lt;/isbn&gt;&lt;urls&gt;&lt;/urls&gt;&lt;/record&gt;&lt;/Cite&gt;&lt;/EndNote&gt;</w:instrText>
      </w:r>
      <w:r w:rsidR="00951ECA" w:rsidRPr="00885E8C">
        <w:rPr>
          <w:rFonts w:ascii="Times New Roman" w:hAnsi="Times New Roman" w:cs="Times New Roman"/>
        </w:rPr>
        <w:fldChar w:fldCharType="separate"/>
      </w:r>
      <w:r w:rsidR="006130C3" w:rsidRPr="00885E8C">
        <w:rPr>
          <w:rFonts w:ascii="Times New Roman" w:hAnsi="Times New Roman" w:cs="Times New Roman"/>
          <w:noProof/>
        </w:rPr>
        <w:t xml:space="preserve">Roger Ames, </w:t>
      </w:r>
      <w:r w:rsidR="006130C3" w:rsidRPr="00885E8C">
        <w:rPr>
          <w:rFonts w:ascii="Times New Roman" w:hAnsi="Times New Roman" w:cs="Times New Roman"/>
          <w:i/>
          <w:noProof/>
        </w:rPr>
        <w:t>The Art of Rulership: A Study of Ancient Chinese Political Thought</w:t>
      </w:r>
      <w:r w:rsidR="006130C3" w:rsidRPr="00885E8C">
        <w:rPr>
          <w:rFonts w:ascii="Times New Roman" w:hAnsi="Times New Roman" w:cs="Times New Roman"/>
          <w:noProof/>
        </w:rPr>
        <w:t xml:space="preserve"> (Albany, NY: SUNY Press, 1994), Ch. 1.</w:t>
      </w:r>
      <w:r w:rsidR="00951ECA" w:rsidRPr="00885E8C">
        <w:rPr>
          <w:rFonts w:ascii="Times New Roman" w:hAnsi="Times New Roman" w:cs="Times New Roman"/>
        </w:rPr>
        <w:fldChar w:fldCharType="end"/>
      </w:r>
    </w:p>
  </w:footnote>
  <w:footnote w:id="6">
    <w:p w14:paraId="3C4F9BB2" w14:textId="4B3A2499" w:rsidR="004578BF" w:rsidRPr="00885E8C" w:rsidRDefault="004578BF">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951ECA" w:rsidRPr="00885E8C">
        <w:rPr>
          <w:rFonts w:ascii="Times New Roman" w:hAnsi="Times New Roman" w:cs="Times New Roman"/>
        </w:rPr>
        <w:t xml:space="preserve">Ibid., </w:t>
      </w:r>
      <w:r w:rsidR="0098564D" w:rsidRPr="00885E8C">
        <w:rPr>
          <w:rFonts w:ascii="Times New Roman" w:hAnsi="Times New Roman" w:cs="Times New Roman"/>
        </w:rPr>
        <w:t xml:space="preserve">4. </w:t>
      </w:r>
    </w:p>
  </w:footnote>
  <w:footnote w:id="7">
    <w:p w14:paraId="67886589" w14:textId="6082C387" w:rsidR="00020C2C" w:rsidRPr="00885E8C" w:rsidRDefault="00020C2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Analects</w:t>
      </w:r>
      <w:r w:rsidRPr="00885E8C">
        <w:rPr>
          <w:rFonts w:ascii="Times New Roman" w:hAnsi="Times New Roman" w:cs="Times New Roman"/>
        </w:rPr>
        <w:t xml:space="preserve"> 7.1.</w:t>
      </w:r>
    </w:p>
  </w:footnote>
  <w:footnote w:id="8">
    <w:p w14:paraId="6F9F48B8" w14:textId="60B7A6E4" w:rsidR="007F2EA4" w:rsidRPr="00885E8C" w:rsidRDefault="007F2EA4">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0098564D" w:rsidRPr="00885E8C">
        <w:rPr>
          <w:rFonts w:ascii="Times New Roman" w:hAnsi="Times New Roman" w:cs="Times New Roman"/>
        </w:rPr>
        <w:instrText xml:space="preserve"> ADDIN EN.CITE &lt;EndNote&gt;&lt;Cite&gt;&lt;Author&gt;Ames&lt;/Author&gt;&lt;Year&gt;1994&lt;/Year&gt;&lt;RecNum&gt;621&lt;/RecNum&gt;&lt;Pages&gt;11-12&lt;/Pages&gt;&lt;DisplayText&gt;Ames, &lt;style face="italic"&gt;The Art of Rulership: A Study of Ancient Chinese Political Thought&lt;/style&gt;, 11-12.&lt;/DisplayText&gt;&lt;record&gt;&lt;rec-number&gt;621&lt;/rec-number&gt;&lt;foreign-keys&gt;&lt;key app="EN" db-id="5dvztppaz5sep2eszznx9wpuvzdxs9adrv9a" timestamp="1670070872"&gt;621&lt;/key&gt;&lt;/foreign-keys&gt;&lt;ref-type name="Book"&gt;6&lt;/ref-type&gt;&lt;contributors&gt;&lt;authors&gt;&lt;author&gt;Ames, Roger&lt;/author&gt;&lt;/authors&gt;&lt;/contributors&gt;&lt;titles&gt;&lt;title&gt;The Art of Rulership: A Study of Ancient Chinese Political Thought&lt;/title&gt;&lt;/titles&gt;&lt;dates&gt;&lt;year&gt;1994&lt;/year&gt;&lt;/dates&gt;&lt;pub-location&gt;Albany, NY&lt;/pub-location&gt;&lt;publisher&gt;SUNY Press&lt;/publisher&gt;&lt;isbn&gt;0791420612&lt;/isbn&gt;&lt;urls&gt;&lt;/urls&gt;&lt;/record&gt;&lt;/Cite&gt;&lt;/EndNote&gt;</w:instrText>
      </w:r>
      <w:r w:rsidRPr="00885E8C">
        <w:rPr>
          <w:rFonts w:ascii="Times New Roman" w:hAnsi="Times New Roman" w:cs="Times New Roman"/>
        </w:rPr>
        <w:fldChar w:fldCharType="separate"/>
      </w:r>
      <w:r w:rsidR="0098564D" w:rsidRPr="00885E8C">
        <w:rPr>
          <w:rFonts w:ascii="Times New Roman" w:hAnsi="Times New Roman" w:cs="Times New Roman"/>
          <w:noProof/>
        </w:rPr>
        <w:t xml:space="preserve">Ames, </w:t>
      </w:r>
      <w:r w:rsidR="0098564D" w:rsidRPr="00885E8C">
        <w:rPr>
          <w:rFonts w:ascii="Times New Roman" w:hAnsi="Times New Roman" w:cs="Times New Roman"/>
          <w:i/>
          <w:noProof/>
        </w:rPr>
        <w:t>The Art of Rulership: A Study of Ancient Chinese Political Thought</w:t>
      </w:r>
      <w:r w:rsidR="0098564D" w:rsidRPr="00885E8C">
        <w:rPr>
          <w:rFonts w:ascii="Times New Roman" w:hAnsi="Times New Roman" w:cs="Times New Roman"/>
          <w:noProof/>
        </w:rPr>
        <w:t>, 11-12.</w:t>
      </w:r>
      <w:r w:rsidRPr="00885E8C">
        <w:rPr>
          <w:rFonts w:ascii="Times New Roman" w:hAnsi="Times New Roman" w:cs="Times New Roman"/>
        </w:rPr>
        <w:fldChar w:fldCharType="end"/>
      </w:r>
    </w:p>
  </w:footnote>
  <w:footnote w:id="9">
    <w:p w14:paraId="5AE46F07" w14:textId="05A43C0E" w:rsidR="00E734AB" w:rsidRPr="00885E8C" w:rsidRDefault="00E734AB">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See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&lt;EndNote&gt;&lt;Cite&gt;&lt;Author&gt;Kim&lt;/Author&gt;&lt;Year&gt;2016&lt;/Year&gt;&lt;RecNum&gt;28&lt;/RecNum&gt;&lt;DisplayText&gt;Sungmoon Kim, &lt;style face="italic"&gt;Public Reason Confucianism: Democratic Perfectionism and Constitutionalism in East Asia&lt;/style&gt; (Cambridge: Cambridge University Press, 2016); Zhuoyao Li, &lt;style face="italic"&gt;Political Liberalism, Confucianism, and the Future of Democracy in East Asia&lt;/style&gt; (New York: Springer, 2020).&lt;/DisplayText&gt;&lt;record&gt;&lt;rec-number&gt;28&lt;/rec-number&gt;&lt;foreign-keys&gt;&lt;key app="EN" db-id="5dvztppaz5sep2eszznx9wpuvzdxs9adrv9a" timestamp="1581385020"&gt;28&lt;/key&gt;&lt;/foreign-keys&gt;&lt;ref-type name="Book"&gt;6&lt;/ref-type&gt;&lt;contributors&gt;&lt;authors&gt;&lt;author&gt;Kim, Sungmoon&lt;/author&gt;&lt;/authors&gt;&lt;/contributors&gt;&lt;titles&gt;&lt;title&gt;Public Reason Confucianism: Democratic Perfectionism and Constitutionalism in East Asia&lt;/title&gt;&lt;short-title&gt;Public Reason Confucianism&lt;/short-title&gt;&lt;/titles&gt;&lt;dates&gt;&lt;year&gt;2016&lt;/year&gt;&lt;/dates&gt;&lt;pub-location&gt;Cambridge&lt;/pub-location&gt;&lt;publisher&gt;Cambridge University Press&lt;/publisher&gt;&lt;isbn&gt;1107106222&lt;/isbn&gt;&lt;urls&gt;&lt;/urls&gt;&lt;/record&gt;&lt;/Cite&gt;&lt;Cite&gt;&lt;Author&gt;Li&lt;/Author&gt;&lt;Year&gt;2020&lt;/Year&gt;&lt;RecNum&gt;257&lt;/RecNum&gt;&lt;record&gt;&lt;rec-number&gt;257&lt;/rec-number&gt;&lt;foreign-keys&gt;&lt;key app="EN" db-id="5dvztppaz5sep2eszznx9wpuvzdxs9adrv9a" timestamp="1595253245"&gt;257&lt;/key&gt;&lt;/foreign-keys&gt;&lt;ref-type name="Book"&gt;6&lt;/ref-type&gt;&lt;contributors&gt;&lt;authors&gt;&lt;author&gt;Li, Zhuoyao&lt;/author&gt;&lt;/authors&gt;&lt;/contributors&gt;&lt;titles&gt;&lt;title&gt;Political Liberalism, Confucianism, and the Future of Democracy in East Asia&lt;/title&gt;&lt;/titles&gt;&lt;dates&gt;&lt;year&gt;2020&lt;/year&gt;&lt;/dates&gt;&lt;pub-location&gt;New York&lt;/pub-location&gt;&lt;publisher&gt;Springer&lt;/publisher&gt;&lt;isbn&gt;3030431169&lt;/isbn&gt;&lt;urls&gt;&lt;/urls&gt;&lt;/record&gt;&lt;/Cite&gt;&lt;/EndNote&gt;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Sungmoon Kim, </w:t>
      </w:r>
      <w:r w:rsidRPr="00885E8C">
        <w:rPr>
          <w:rFonts w:ascii="Times New Roman" w:hAnsi="Times New Roman" w:cs="Times New Roman"/>
          <w:i/>
          <w:noProof/>
        </w:rPr>
        <w:t>Public Reason Confucianism: Democratic Perfectionism and Constitutionalism in East Asia</w:t>
      </w:r>
      <w:r w:rsidRPr="00885E8C">
        <w:rPr>
          <w:rFonts w:ascii="Times New Roman" w:hAnsi="Times New Roman" w:cs="Times New Roman"/>
          <w:noProof/>
        </w:rPr>
        <w:t xml:space="preserve"> (Cambridge: Cambridge University Press, 2016); Zhuoyao Li, </w:t>
      </w:r>
      <w:r w:rsidRPr="00885E8C">
        <w:rPr>
          <w:rFonts w:ascii="Times New Roman" w:hAnsi="Times New Roman" w:cs="Times New Roman"/>
          <w:i/>
          <w:noProof/>
        </w:rPr>
        <w:t>Political Liberalism, Confucianism, and the Future of Democracy in East Asia</w:t>
      </w:r>
      <w:r w:rsidRPr="00885E8C">
        <w:rPr>
          <w:rFonts w:ascii="Times New Roman" w:hAnsi="Times New Roman" w:cs="Times New Roman"/>
          <w:noProof/>
        </w:rPr>
        <w:t xml:space="preserve"> (New York: Springer, 2020).</w:t>
      </w:r>
      <w:r w:rsidRPr="00885E8C">
        <w:rPr>
          <w:rFonts w:ascii="Times New Roman" w:hAnsi="Times New Roman" w:cs="Times New Roman"/>
        </w:rPr>
        <w:fldChar w:fldCharType="end"/>
      </w:r>
    </w:p>
  </w:footnote>
  <w:footnote w:id="10">
    <w:p w14:paraId="08F23197" w14:textId="496309C7" w:rsidR="00E734AB" w:rsidRPr="00885E8C" w:rsidRDefault="00E734AB">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Mengzi</w:t>
      </w:r>
      <w:r w:rsidRPr="00885E8C">
        <w:rPr>
          <w:rFonts w:ascii="Times New Roman" w:eastAsia="Songti TC" w:hAnsi="Times New Roman" w:cs="Times New Roman"/>
        </w:rPr>
        <w:t xml:space="preserve"> 3A1.</w:t>
      </w:r>
      <w:r w:rsidR="00696A35" w:rsidRPr="00885E8C">
        <w:rPr>
          <w:rFonts w:ascii="Times New Roman" w:eastAsia="Songti TC" w:hAnsi="Times New Roman" w:cs="Times New Roman"/>
        </w:rPr>
        <w:t xml:space="preserve"> All translations of the </w:t>
      </w:r>
      <w:r w:rsidR="00696A35" w:rsidRPr="00885E8C">
        <w:rPr>
          <w:rFonts w:ascii="Times New Roman" w:eastAsia="Songti TC" w:hAnsi="Times New Roman" w:cs="Times New Roman"/>
          <w:i/>
          <w:iCs/>
        </w:rPr>
        <w:t>Mengzi</w:t>
      </w:r>
      <w:r w:rsidR="00696A35" w:rsidRPr="00885E8C">
        <w:rPr>
          <w:rFonts w:ascii="Times New Roman" w:eastAsia="Songti TC" w:hAnsi="Times New Roman" w:cs="Times New Roman"/>
        </w:rPr>
        <w:t xml:space="preserve"> are from </w:t>
      </w:r>
      <w:r w:rsidR="00696A35" w:rsidRPr="00885E8C">
        <w:rPr>
          <w:rFonts w:ascii="Times New Roman" w:eastAsia="Songti TC" w:hAnsi="Times New Roman" w:cs="Times New Roman"/>
        </w:rPr>
        <w:fldChar w:fldCharType="begin"/>
      </w:r>
      <w:r w:rsidR="00696A35" w:rsidRPr="00885E8C">
        <w:rPr>
          <w:rFonts w:ascii="Times New Roman" w:eastAsia="Songti TC" w:hAnsi="Times New Roman" w:cs="Times New Roman"/>
        </w:rPr>
        <w:instrText xml:space="preserve"> ADDIN EN.CITE &lt;EndNote&gt;&lt;Cite&gt;&lt;Author&gt;Lau&lt;/Author&gt;&lt;Year&gt;1970&lt;/Year&gt;&lt;RecNum&gt;72&lt;/RecNum&gt;&lt;DisplayText&gt;Dim Cheuk Lau, &lt;style face="italic"&gt;Mencius&lt;/style&gt; (London: Penguin, 1970).&lt;/DisplayText&gt;&lt;record&gt;&lt;rec-number&gt;72&lt;/rec-number&gt;&lt;foreign-keys&gt;&lt;key app="EN" db-id="5dvztppaz5sep2eszznx9wpuvzdxs9adrv9a" timestamp="1581420183"&gt;72&lt;/key&gt;&lt;/foreign-keys&gt;&lt;ref-type name="Book"&gt;6&lt;/ref-type&gt;&lt;contributors&gt;&lt;authors&gt;&lt;author&gt;Lau, Dim Cheuk&lt;/author&gt;&lt;/authors&gt;&lt;/contributors&gt;&lt;titles&gt;&lt;title&gt;Mencius&lt;/title&gt;&lt;/titles&gt;&lt;dates&gt;&lt;year&gt;1970&lt;/year&gt;&lt;/dates&gt;&lt;pub-location&gt;London&lt;/pub-location&gt;&lt;publisher&gt;Penguin&lt;/publisher&gt;&lt;isbn&gt;0140442286&lt;/isbn&gt;&lt;urls&gt;&lt;/urls&gt;&lt;/record&gt;&lt;/Cite&gt;&lt;/EndNote&gt;</w:instrText>
      </w:r>
      <w:r w:rsidR="00696A35" w:rsidRPr="00885E8C">
        <w:rPr>
          <w:rFonts w:ascii="Times New Roman" w:eastAsia="Songti TC" w:hAnsi="Times New Roman" w:cs="Times New Roman"/>
        </w:rPr>
        <w:fldChar w:fldCharType="separate"/>
      </w:r>
      <w:r w:rsidR="00696A35" w:rsidRPr="00885E8C">
        <w:rPr>
          <w:rFonts w:ascii="Times New Roman" w:eastAsia="Songti TC" w:hAnsi="Times New Roman" w:cs="Times New Roman"/>
          <w:noProof/>
        </w:rPr>
        <w:t xml:space="preserve">Dim Cheuk Lau, </w:t>
      </w:r>
      <w:r w:rsidR="00696A35" w:rsidRPr="00885E8C">
        <w:rPr>
          <w:rFonts w:ascii="Times New Roman" w:eastAsia="Songti TC" w:hAnsi="Times New Roman" w:cs="Times New Roman"/>
          <w:i/>
          <w:noProof/>
        </w:rPr>
        <w:t>Mencius</w:t>
      </w:r>
      <w:r w:rsidR="00696A35" w:rsidRPr="00885E8C">
        <w:rPr>
          <w:rFonts w:ascii="Times New Roman" w:eastAsia="Songti TC" w:hAnsi="Times New Roman" w:cs="Times New Roman"/>
          <w:noProof/>
        </w:rPr>
        <w:t xml:space="preserve"> (London: Penguin, 1970).</w:t>
      </w:r>
      <w:r w:rsidR="00696A35" w:rsidRPr="00885E8C">
        <w:rPr>
          <w:rFonts w:ascii="Times New Roman" w:eastAsia="Songti TC" w:hAnsi="Times New Roman" w:cs="Times New Roman"/>
        </w:rPr>
        <w:fldChar w:fldCharType="end"/>
      </w:r>
    </w:p>
  </w:footnote>
  <w:footnote w:id="11">
    <w:p w14:paraId="6D8E776F" w14:textId="46917E36" w:rsidR="00E734AB" w:rsidRPr="00885E8C" w:rsidRDefault="00E734AB">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Analects</w:t>
      </w:r>
      <w:r w:rsidRPr="00885E8C">
        <w:rPr>
          <w:rFonts w:ascii="Times New Roman" w:hAnsi="Times New Roman" w:cs="Times New Roman"/>
        </w:rPr>
        <w:t xml:space="preserve"> 13.3. </w:t>
      </w:r>
    </w:p>
  </w:footnote>
  <w:footnote w:id="12">
    <w:p w14:paraId="2FD46C2F" w14:textId="56A3AF23" w:rsidR="00E734AB" w:rsidRPr="00885E8C" w:rsidRDefault="00E734AB">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Analects</w:t>
      </w:r>
      <w:r w:rsidRPr="00885E8C">
        <w:rPr>
          <w:rFonts w:ascii="Times New Roman" w:hAnsi="Times New Roman" w:cs="Times New Roman"/>
        </w:rPr>
        <w:t xml:space="preserve"> 12.11. </w:t>
      </w:r>
    </w:p>
  </w:footnote>
  <w:footnote w:id="13">
    <w:p w14:paraId="67D0A456" w14:textId="57623CB3" w:rsidR="00B02DAD" w:rsidRPr="00885E8C" w:rsidRDefault="00B02DAD">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9E4A59" w:rsidRPr="00885E8C">
        <w:rPr>
          <w:rFonts w:ascii="Times New Roman" w:hAnsi="Times New Roman" w:cs="Times New Roman"/>
          <w:i/>
          <w:iCs/>
        </w:rPr>
        <w:t>Analects</w:t>
      </w:r>
      <w:r w:rsidR="009E4A59" w:rsidRPr="00885E8C">
        <w:rPr>
          <w:rFonts w:ascii="Times New Roman" w:hAnsi="Times New Roman" w:cs="Times New Roman"/>
        </w:rPr>
        <w:t xml:space="preserve"> 2.23, 15.11; </w:t>
      </w:r>
      <w:r w:rsidR="009E4A59" w:rsidRPr="00885E8C">
        <w:rPr>
          <w:rFonts w:ascii="Times New Roman" w:hAnsi="Times New Roman" w:cs="Times New Roman"/>
          <w:i/>
          <w:iCs/>
        </w:rPr>
        <w:t>Mengzi</w:t>
      </w:r>
      <w:r w:rsidR="009E4A59" w:rsidRPr="00885E8C">
        <w:rPr>
          <w:rFonts w:ascii="Times New Roman" w:hAnsi="Times New Roman" w:cs="Times New Roman"/>
        </w:rPr>
        <w:t xml:space="preserve"> </w:t>
      </w:r>
      <w:r w:rsidR="000F0A84" w:rsidRPr="00885E8C">
        <w:rPr>
          <w:rFonts w:ascii="Times New Roman" w:hAnsi="Times New Roman" w:cs="Times New Roman"/>
        </w:rPr>
        <w:t>2A1, 3A1</w:t>
      </w:r>
      <w:r w:rsidR="007338B4" w:rsidRPr="00885E8C">
        <w:rPr>
          <w:rFonts w:ascii="Times New Roman" w:hAnsi="Times New Roman" w:cs="Times New Roman"/>
        </w:rPr>
        <w:t xml:space="preserve">. </w:t>
      </w:r>
    </w:p>
  </w:footnote>
  <w:footnote w:id="14">
    <w:p w14:paraId="21C8D0D5" w14:textId="6CD9B76C" w:rsidR="00E96071" w:rsidRPr="00885E8C" w:rsidRDefault="00E96071">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Analects</w:t>
      </w:r>
      <w:r w:rsidRPr="00885E8C">
        <w:rPr>
          <w:rFonts w:ascii="Times New Roman" w:eastAsia="Songti TC" w:hAnsi="Times New Roman" w:cs="Times New Roman"/>
        </w:rPr>
        <w:t xml:space="preserve"> 2.23.</w:t>
      </w:r>
    </w:p>
  </w:footnote>
  <w:footnote w:id="15">
    <w:p w14:paraId="31FC49FA" w14:textId="19DBA8C7" w:rsidR="00E96071" w:rsidRPr="00885E8C" w:rsidRDefault="00E96071">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707DE8" w:rsidRPr="00885E8C">
        <w:rPr>
          <w:rFonts w:ascii="Times New Roman" w:hAnsi="Times New Roman" w:cs="Times New Roman"/>
          <w:i/>
          <w:iCs/>
        </w:rPr>
        <w:t>Xunzi</w:t>
      </w:r>
      <w:r w:rsidR="00707DE8" w:rsidRPr="00885E8C">
        <w:rPr>
          <w:rFonts w:ascii="Times New Roman" w:hAnsi="Times New Roman" w:cs="Times New Roman"/>
        </w:rPr>
        <w:t xml:space="preserve"> 8.10. All translations of the </w:t>
      </w:r>
      <w:r w:rsidR="00707DE8" w:rsidRPr="00885E8C">
        <w:rPr>
          <w:rFonts w:ascii="Times New Roman" w:hAnsi="Times New Roman" w:cs="Times New Roman"/>
          <w:i/>
          <w:iCs/>
        </w:rPr>
        <w:t>Xunzi</w:t>
      </w:r>
      <w:r w:rsidR="00707DE8" w:rsidRPr="00885E8C">
        <w:rPr>
          <w:rFonts w:ascii="Times New Roman" w:hAnsi="Times New Roman" w:cs="Times New Roman"/>
        </w:rPr>
        <w:t xml:space="preserve"> are from </w:t>
      </w:r>
      <w:r w:rsidR="007338B4" w:rsidRPr="00885E8C">
        <w:rPr>
          <w:rFonts w:ascii="Times New Roman" w:hAnsi="Times New Roman" w:cs="Times New Roman"/>
        </w:rPr>
        <w:fldChar w:fldCharType="begin"/>
      </w:r>
      <w:r w:rsidR="007338B4" w:rsidRPr="00885E8C">
        <w:rPr>
          <w:rFonts w:ascii="Times New Roman" w:hAnsi="Times New Roman" w:cs="Times New Roman"/>
        </w:rPr>
        <w:instrText xml:space="preserve"> ADDIN EN.CITE &lt;EndNote&gt;&lt;Cite&gt;&lt;Author&gt;Knoblock&lt;/Author&gt;&lt;Year&gt;1988&lt;/Year&gt;&lt;RecNum&gt;485&lt;/RecNum&gt;&lt;DisplayText&gt;John Knoblock, &lt;style face="italic"&gt;Xunzi: A Translation and Study of the Complete Works&lt;/style&gt; (Stanford Stanford University Press, 1988).&lt;/DisplayText&gt;&lt;record&gt;&lt;rec-number&gt;485&lt;/rec-number&gt;&lt;foreign-keys&gt;&lt;key app="EN" db-id="5dvztppaz5sep2eszznx9wpuvzdxs9adrv9a" timestamp="1611180468"&gt;485&lt;/key&gt;&lt;/foreign-keys&gt;&lt;ref-type name="Book"&gt;6&lt;/ref-type&gt;&lt;contributors&gt;&lt;authors&gt;&lt;author&gt;Knoblock, John&lt;/author&gt;&lt;/authors&gt;&lt;/contributors&gt;&lt;titles&gt;&lt;title&gt;Xunzi: A Translation and Study of the Complete Works&lt;/title&gt;&lt;/titles&gt;&lt;dates&gt;&lt;year&gt;1988&lt;/year&gt;&lt;/dates&gt;&lt;pub-location&gt;Stanford &lt;/pub-location&gt;&lt;publisher&gt;Stanford University Press&lt;/publisher&gt;&lt;isbn&gt;0804714517&lt;/isbn&gt;&lt;urls&gt;&lt;/urls&gt;&lt;/record&gt;&lt;/Cite&gt;&lt;/EndNote&gt;</w:instrText>
      </w:r>
      <w:r w:rsidR="007338B4" w:rsidRPr="00885E8C">
        <w:rPr>
          <w:rFonts w:ascii="Times New Roman" w:hAnsi="Times New Roman" w:cs="Times New Roman"/>
        </w:rPr>
        <w:fldChar w:fldCharType="separate"/>
      </w:r>
      <w:r w:rsidR="007338B4" w:rsidRPr="00885E8C">
        <w:rPr>
          <w:rFonts w:ascii="Times New Roman" w:hAnsi="Times New Roman" w:cs="Times New Roman"/>
          <w:noProof/>
        </w:rPr>
        <w:t xml:space="preserve">John Knoblock, </w:t>
      </w:r>
      <w:r w:rsidR="007338B4" w:rsidRPr="00885E8C">
        <w:rPr>
          <w:rFonts w:ascii="Times New Roman" w:hAnsi="Times New Roman" w:cs="Times New Roman"/>
          <w:i/>
          <w:noProof/>
        </w:rPr>
        <w:t>Xunzi: A Translation and Study of the Complete Works</w:t>
      </w:r>
      <w:r w:rsidR="007338B4" w:rsidRPr="00885E8C">
        <w:rPr>
          <w:rFonts w:ascii="Times New Roman" w:hAnsi="Times New Roman" w:cs="Times New Roman"/>
          <w:noProof/>
        </w:rPr>
        <w:t xml:space="preserve"> (Stanford Stanford University Press, 1988).</w:t>
      </w:r>
      <w:r w:rsidR="007338B4" w:rsidRPr="00885E8C">
        <w:rPr>
          <w:rFonts w:ascii="Times New Roman" w:hAnsi="Times New Roman" w:cs="Times New Roman"/>
        </w:rPr>
        <w:fldChar w:fldCharType="end"/>
      </w:r>
    </w:p>
  </w:footnote>
  <w:footnote w:id="16">
    <w:p w14:paraId="43810354" w14:textId="6A74BA68" w:rsidR="007338B4" w:rsidRPr="00885E8C" w:rsidRDefault="007338B4">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Ibid. </w:t>
      </w:r>
    </w:p>
  </w:footnote>
  <w:footnote w:id="17">
    <w:p w14:paraId="041FD8C7" w14:textId="35CDF1BE" w:rsidR="00E96071" w:rsidRPr="00885E8C" w:rsidRDefault="00E96071">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Xunzi</w:t>
      </w:r>
      <w:r w:rsidRPr="00885E8C">
        <w:rPr>
          <w:rFonts w:ascii="Times New Roman" w:eastAsia="Songti TC" w:hAnsi="Times New Roman" w:cs="Times New Roman"/>
        </w:rPr>
        <w:t xml:space="preserve"> 19.1a.</w:t>
      </w:r>
    </w:p>
  </w:footnote>
  <w:footnote w:id="18">
    <w:p w14:paraId="768DBAD9" w14:textId="21FE573F" w:rsidR="00981D22" w:rsidRPr="00885E8C" w:rsidRDefault="00981D2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One can see this as an instrumental reading</w:t>
      </w:r>
      <w:r w:rsidR="00707DE8" w:rsidRPr="00885E8C">
        <w:rPr>
          <w:rFonts w:ascii="Times New Roman" w:hAnsi="Times New Roman" w:cs="Times New Roman"/>
        </w:rPr>
        <w:t>, but as histor</w:t>
      </w:r>
      <w:r w:rsidR="002F1ECC" w:rsidRPr="00885E8C">
        <w:rPr>
          <w:rFonts w:ascii="Times New Roman" w:hAnsi="Times New Roman" w:cs="Times New Roman"/>
        </w:rPr>
        <w:t xml:space="preserve">ical examples are </w:t>
      </w:r>
      <w:r w:rsidR="002F1ECC" w:rsidRPr="00885E8C">
        <w:rPr>
          <w:rFonts w:ascii="Times New Roman" w:hAnsi="Times New Roman" w:cs="Times New Roman"/>
          <w:i/>
          <w:iCs/>
        </w:rPr>
        <w:t>manifestations</w:t>
      </w:r>
      <w:r w:rsidR="002F1ECC" w:rsidRPr="00885E8C">
        <w:rPr>
          <w:rFonts w:ascii="Times New Roman" w:hAnsi="Times New Roman" w:cs="Times New Roman"/>
        </w:rPr>
        <w:t xml:space="preserve"> of ideals</w:t>
      </w:r>
      <w:r w:rsidR="00707DE8" w:rsidRPr="00885E8C">
        <w:rPr>
          <w:rFonts w:ascii="Times New Roman" w:hAnsi="Times New Roman" w:cs="Times New Roman"/>
        </w:rPr>
        <w:t xml:space="preserve">, I consider it a variant of instrumentalism. </w:t>
      </w:r>
    </w:p>
  </w:footnote>
  <w:footnote w:id="19">
    <w:p w14:paraId="1B6B2476" w14:textId="1E008FCC" w:rsidR="002F1ECC" w:rsidRPr="00885E8C" w:rsidRDefault="002F1EC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721A1F" w:rsidRPr="00885E8C">
        <w:rPr>
          <w:rFonts w:ascii="Times New Roman" w:hAnsi="Times New Roman" w:cs="Times New Roman"/>
        </w:rPr>
        <w:fldChar w:fldCharType="begin"/>
      </w:r>
      <w:r w:rsidR="00721A1F" w:rsidRPr="00885E8C">
        <w:rPr>
          <w:rFonts w:ascii="Times New Roman" w:hAnsi="Times New Roman" w:cs="Times New Roman"/>
        </w:rPr>
        <w:instrText xml:space="preserve"> ADDIN EN.CITE &lt;EndNote&gt;&lt;Cite&gt;&lt;Author&gt;Burke&lt;/Author&gt;&lt;Year&gt;2008&lt;/Year&gt;&lt;RecNum&gt;630&lt;/RecNum&gt;&lt;Pages&gt;66&lt;/Pages&gt;&lt;DisplayText&gt;Edmund Burke, &amp;quot;Reflections on the Revolution in France,&amp;quot; in &lt;style face="italic"&gt;Reflections on the Revolution in France&lt;/style&gt; (New Haven: Yale University Press, 2008), 66.&lt;/DisplayText&gt;&lt;record&gt;&lt;rec-number&gt;630&lt;/rec-number&gt;&lt;foreign-keys&gt;&lt;key app="EN" db-id="5dvztppaz5sep2eszznx9wpuvzdxs9adrv9a" timestamp="1670165134"&gt;630&lt;/key&gt;&lt;/foreign-keys&gt;&lt;ref-type name="Book Section"&gt;5&lt;/ref-type&gt;&lt;contributors&gt;&lt;authors&gt;&lt;author&gt;Burke, Edmund&lt;/author&gt;&lt;/authors&gt;&lt;/contributors&gt;&lt;titles&gt;&lt;title&gt;Reflections on the Revolution in France&lt;/title&gt;&lt;secondary-title&gt;Reflections on the Revolution in France&lt;/secondary-title&gt;&lt;/titles&gt;&lt;dates&gt;&lt;year&gt;2008&lt;/year&gt;&lt;/dates&gt;&lt;pub-location&gt;New Haven&lt;/pub-location&gt;&lt;publisher&gt;Yale University Press&lt;/publisher&gt;&lt;isbn&gt;030013486X&lt;/isbn&gt;&lt;urls&gt;&lt;/urls&gt;&lt;/record&gt;&lt;/Cite&gt;&lt;/EndNote&gt;</w:instrText>
      </w:r>
      <w:r w:rsidR="00721A1F" w:rsidRPr="00885E8C">
        <w:rPr>
          <w:rFonts w:ascii="Times New Roman" w:hAnsi="Times New Roman" w:cs="Times New Roman"/>
        </w:rPr>
        <w:fldChar w:fldCharType="separate"/>
      </w:r>
      <w:r w:rsidR="00721A1F" w:rsidRPr="00885E8C">
        <w:rPr>
          <w:rFonts w:ascii="Times New Roman" w:hAnsi="Times New Roman" w:cs="Times New Roman"/>
          <w:noProof/>
        </w:rPr>
        <w:t xml:space="preserve">Edmund Burke, "Reflections on the Revolution in France," in </w:t>
      </w:r>
      <w:r w:rsidR="00721A1F" w:rsidRPr="00885E8C">
        <w:rPr>
          <w:rFonts w:ascii="Times New Roman" w:hAnsi="Times New Roman" w:cs="Times New Roman"/>
          <w:i/>
          <w:noProof/>
        </w:rPr>
        <w:t>Reflections on the Revolution in France</w:t>
      </w:r>
      <w:r w:rsidR="00721A1F" w:rsidRPr="00885E8C">
        <w:rPr>
          <w:rFonts w:ascii="Times New Roman" w:hAnsi="Times New Roman" w:cs="Times New Roman"/>
          <w:noProof/>
        </w:rPr>
        <w:t xml:space="preserve"> (New Haven: Yale University Press, 2008), 66.</w:t>
      </w:r>
      <w:r w:rsidR="00721A1F" w:rsidRPr="00885E8C">
        <w:rPr>
          <w:rFonts w:ascii="Times New Roman" w:hAnsi="Times New Roman" w:cs="Times New Roman"/>
        </w:rPr>
        <w:fldChar w:fldCharType="end"/>
      </w:r>
    </w:p>
  </w:footnote>
  <w:footnote w:id="20">
    <w:p w14:paraId="6FDB6237" w14:textId="6AA7DE9F" w:rsidR="00E24A0B" w:rsidRPr="00885E8C" w:rsidRDefault="00E24A0B">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721A1F" w:rsidRPr="00885E8C">
        <w:rPr>
          <w:rFonts w:ascii="Times New Roman" w:hAnsi="Times New Roman" w:cs="Times New Roman"/>
        </w:rPr>
        <w:fldChar w:fldCharType="begin"/>
      </w:r>
      <w:r w:rsidR="00630AB0" w:rsidRPr="00885E8C">
        <w:rPr>
          <w:rFonts w:ascii="Times New Roman" w:hAnsi="Times New Roman" w:cs="Times New Roman"/>
        </w:rPr>
        <w:instrText xml:space="preserve"> ADDIN EN.CITE &lt;EndNote&gt;&lt;Cite&gt;&lt;Author&gt;Schwartz&lt;/Author&gt;&lt;Year&gt;1985&lt;/Year&gt;&lt;RecNum&gt;168&lt;/RecNum&gt;&lt;Pages&gt;67-85&lt;/Pages&gt;&lt;DisplayText&gt;Schwartz, &lt;style face="italic"&gt;The World of Thought in Ancient China&lt;/style&gt;, 67-85; Tao Jiang, &lt;style face="italic"&gt;Origins of Moral-Political Philosophy in Early China: Contestation of Humaneness, Justice, and Personal Freedom&lt;/style&gt; (New York: Oxford University Press, 2021), 72-96.&lt;/DisplayText&gt;&lt;record&gt;&lt;rec-number&gt;168&lt;/rec-number&gt;&lt;foreign-keys&gt;&lt;key app="EN" db-id="5dvztppaz5sep2eszznx9wpuvzdxs9adrv9a" timestamp="1591529941"&gt;168&lt;/key&gt;&lt;/foreign-keys&gt;&lt;ref-type name="Book"&gt;6&lt;/ref-type&gt;&lt;contributors&gt;&lt;authors&gt;&lt;author&gt;Schwartz, Benjamin&lt;/author&gt;&lt;/authors&gt;&lt;/contributors&gt;&lt;titles&gt;&lt;title&gt;The World of Thought in Ancient China&lt;/title&gt;&lt;/titles&gt;&lt;dates&gt;&lt;year&gt;1985&lt;/year&gt;&lt;/dates&gt;&lt;publisher&gt;Harvard University Press&lt;/publisher&gt;&lt;isbn&gt;0674043316&lt;/isbn&gt;&lt;urls&gt;&lt;/urls&gt;&lt;/record&gt;&lt;/Cite&gt;&lt;Cite&gt;&lt;Author&gt;Jiang&lt;/Author&gt;&lt;Year&gt;2021&lt;/Year&gt;&lt;RecNum&gt;628&lt;/RecNum&gt;&lt;Pages&gt;72-96&lt;/Pages&gt;&lt;record&gt;&lt;rec-number&gt;628&lt;/rec-number&gt;&lt;foreign-keys&gt;&lt;key app="EN" db-id="5dvztppaz5sep2eszznx9wpuvzdxs9adrv9a" timestamp="1670124174"&gt;628&lt;/key&gt;&lt;/foreign-keys&gt;&lt;ref-type name="Book"&gt;6&lt;/ref-type&gt;&lt;contributors&gt;&lt;authors&gt;&lt;author&gt;Jiang, Tao&lt;/author&gt;&lt;/authors&gt;&lt;/contributors&gt;&lt;titles&gt;&lt;title&gt;Origins of Moral-Political Philosophy in Early China: Contestation of Humaneness, Justice, and Personal Freedom&lt;/title&gt;&lt;short-title&gt;Origins of Moral-Political Philosophy in Early China&lt;/short-title&gt;&lt;/titles&gt;&lt;dates&gt;&lt;year&gt;2021&lt;/year&gt;&lt;/dates&gt;&lt;pub-location&gt;New York&lt;/pub-location&gt;&lt;publisher&gt;Oxford University Press&lt;/publisher&gt;&lt;isbn&gt;0197603491&lt;/isbn&gt;&lt;urls&gt;&lt;/urls&gt;&lt;/record&gt;&lt;/Cite&gt;&lt;/EndNote&gt;</w:instrText>
      </w:r>
      <w:r w:rsidR="00721A1F" w:rsidRPr="00885E8C">
        <w:rPr>
          <w:rFonts w:ascii="Times New Roman" w:hAnsi="Times New Roman" w:cs="Times New Roman"/>
        </w:rPr>
        <w:fldChar w:fldCharType="separate"/>
      </w:r>
      <w:r w:rsidR="00721A1F" w:rsidRPr="00885E8C">
        <w:rPr>
          <w:rFonts w:ascii="Times New Roman" w:hAnsi="Times New Roman" w:cs="Times New Roman"/>
          <w:noProof/>
        </w:rPr>
        <w:t xml:space="preserve">Schwartz, </w:t>
      </w:r>
      <w:r w:rsidR="00721A1F" w:rsidRPr="00885E8C">
        <w:rPr>
          <w:rFonts w:ascii="Times New Roman" w:hAnsi="Times New Roman" w:cs="Times New Roman"/>
          <w:i/>
          <w:noProof/>
        </w:rPr>
        <w:t>The World of Thought in Ancient China</w:t>
      </w:r>
      <w:r w:rsidR="00721A1F" w:rsidRPr="00885E8C">
        <w:rPr>
          <w:rFonts w:ascii="Times New Roman" w:hAnsi="Times New Roman" w:cs="Times New Roman"/>
          <w:noProof/>
        </w:rPr>
        <w:t xml:space="preserve">, 67-85; Tao Jiang, </w:t>
      </w:r>
      <w:r w:rsidR="00721A1F" w:rsidRPr="00885E8C">
        <w:rPr>
          <w:rFonts w:ascii="Times New Roman" w:hAnsi="Times New Roman" w:cs="Times New Roman"/>
          <w:i/>
          <w:noProof/>
        </w:rPr>
        <w:t>Origins of Moral-Political Philosophy in Early China: Contestation of Humaneness, Justice, and Personal Freedom</w:t>
      </w:r>
      <w:r w:rsidR="00721A1F" w:rsidRPr="00885E8C">
        <w:rPr>
          <w:rFonts w:ascii="Times New Roman" w:hAnsi="Times New Roman" w:cs="Times New Roman"/>
          <w:noProof/>
        </w:rPr>
        <w:t xml:space="preserve"> (New York: Oxford University Press, 2021), 72-96.</w:t>
      </w:r>
      <w:r w:rsidR="00721A1F" w:rsidRPr="00885E8C">
        <w:rPr>
          <w:rFonts w:ascii="Times New Roman" w:hAnsi="Times New Roman" w:cs="Times New Roman"/>
        </w:rPr>
        <w:fldChar w:fldCharType="end"/>
      </w:r>
    </w:p>
  </w:footnote>
  <w:footnote w:id="21">
    <w:p w14:paraId="385F1963" w14:textId="5626672C"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Mengzi</w:t>
      </w:r>
      <w:r w:rsidRPr="00885E8C">
        <w:rPr>
          <w:rFonts w:ascii="Times New Roman" w:eastAsia="Songti TC" w:hAnsi="Times New Roman" w:cs="Times New Roman"/>
        </w:rPr>
        <w:t xml:space="preserve"> 7B14.</w:t>
      </w:r>
    </w:p>
  </w:footnote>
  <w:footnote w:id="22">
    <w:p w14:paraId="626D8ECA" w14:textId="5C13AFC0" w:rsidR="004304D2" w:rsidRPr="00885E8C" w:rsidRDefault="004304D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651DFC" w:rsidRPr="00885E8C">
        <w:rPr>
          <w:rFonts w:ascii="Times New Roman" w:hAnsi="Times New Roman" w:cs="Times New Roman"/>
        </w:rPr>
        <w:t xml:space="preserve">For a debate on the democratic potential of Confucianism, see </w:t>
      </w:r>
      <w:r w:rsidR="00651DFC" w:rsidRPr="00885E8C">
        <w:rPr>
          <w:rFonts w:ascii="Times New Roman" w:hAnsi="Times New Roman" w:cs="Times New Roman"/>
        </w:rPr>
        <w:fldChar w:fldCharType="begin"/>
      </w:r>
      <w:r w:rsidR="00651DFC" w:rsidRPr="00885E8C">
        <w:rPr>
          <w:rFonts w:ascii="Times New Roman" w:hAnsi="Times New Roman" w:cs="Times New Roman"/>
        </w:rPr>
        <w:instrText xml:space="preserve"> ADDIN EN.CITE &lt;EndNote&gt;&lt;Cite&gt;&lt;Author&gt;El Amine&lt;/Author&gt;&lt;Year&gt;2015&lt;/Year&gt;&lt;RecNum&gt;86&lt;/RecNum&gt;&lt;Pages&gt;Ch. 1&lt;/Pages&gt;&lt;DisplayText&gt;Loubna El Amine, &lt;style face="italic"&gt;Classical Confucian Political Thought: A New Interpretation&lt;/style&gt; (Princeton, NJ: Princeton University Press, 2015), Ch. 1; Tongdong Bai, &lt;style face="italic"&gt;Against Political Equality: The Confucian Case&lt;/style&gt; (Princeton, NJ: Princeton University Press, 2019), Ch. 2.&lt;/DisplayText&gt;&lt;record&gt;&lt;rec-number&gt;86&lt;/rec-number&gt;&lt;foreign-keys&gt;&lt;key app="EN" db-id="5dvztppaz5sep2eszznx9wpuvzdxs9adrv9a" timestamp="1581423566"&gt;86&lt;/key&gt;&lt;/foreign-keys&gt;&lt;ref-type name="Book"&gt;6&lt;/ref-type&gt;&lt;contributors&gt;&lt;authors&gt;&lt;author&gt;El Amine, Loubna&lt;/author&gt;&lt;/authors&gt;&lt;/contributors&gt;&lt;titles&gt;&lt;title&gt;Classical Confucian Political Thought: A New Interpretation&lt;/title&gt;&lt;short-title&gt;Classical Confucian Political Thought&lt;/short-title&gt;&lt;/titles&gt;&lt;dates&gt;&lt;year&gt;2015&lt;/year&gt;&lt;/dates&gt;&lt;pub-location&gt;Princeton, NJ&lt;/pub-location&gt;&lt;publisher&gt;Princeton University Press&lt;/publisher&gt;&lt;isbn&gt;0691163049&lt;/isbn&gt;&lt;urls&gt;&lt;/urls&gt;&lt;/record&gt;&lt;/Cite&gt;&lt;Cite&gt;&lt;Author&gt;Bai&lt;/Author&gt;&lt;Year&gt;2019&lt;/Year&gt;&lt;RecNum&gt;27&lt;/RecNum&gt;&lt;Pages&gt;Ch. 2&lt;/Pages&gt;&lt;record&gt;&lt;rec-number&gt;27&lt;/rec-number&gt;&lt;foreign-keys&gt;&lt;key app="EN" db-id="5dvztppaz5sep2eszznx9wpuvzdxs9adrv9a" timestamp="1581384491"&gt;27&lt;/key&gt;&lt;/foreign-keys&gt;&lt;ref-type name="Book"&gt;6&lt;/ref-type&gt;&lt;contributors&gt;&lt;authors&gt;&lt;author&gt;Bai, Tongdong&lt;/author&gt;&lt;/authors&gt;&lt;/contributors&gt;&lt;titles&gt;&lt;title&gt;Against Political Equality: The Confucian Case&lt;/title&gt;&lt;short-title&gt;Against Political Equality&lt;/short-title&gt;&lt;/titles&gt;&lt;section&gt;68&lt;/section&gt;&lt;dates&gt;&lt;year&gt;2019&lt;/year&gt;&lt;/dates&gt;&lt;pub-location&gt;Princeton, NJ&lt;/pub-location&gt;&lt;publisher&gt;Princeton University Press&lt;/publisher&gt;&lt;urls&gt;&lt;/urls&gt;&lt;/record&gt;&lt;/Cite&gt;&lt;/EndNote&gt;</w:instrText>
      </w:r>
      <w:r w:rsidR="00651DFC" w:rsidRPr="00885E8C">
        <w:rPr>
          <w:rFonts w:ascii="Times New Roman" w:hAnsi="Times New Roman" w:cs="Times New Roman"/>
        </w:rPr>
        <w:fldChar w:fldCharType="separate"/>
      </w:r>
      <w:r w:rsidR="00651DFC" w:rsidRPr="00885E8C">
        <w:rPr>
          <w:rFonts w:ascii="Times New Roman" w:hAnsi="Times New Roman" w:cs="Times New Roman"/>
          <w:noProof/>
        </w:rPr>
        <w:t xml:space="preserve">Loubna El Amine, </w:t>
      </w:r>
      <w:r w:rsidR="00651DFC" w:rsidRPr="00885E8C">
        <w:rPr>
          <w:rFonts w:ascii="Times New Roman" w:hAnsi="Times New Roman" w:cs="Times New Roman"/>
          <w:i/>
          <w:noProof/>
        </w:rPr>
        <w:t>Classical Confucian Political Thought: A New Interpretation</w:t>
      </w:r>
      <w:r w:rsidR="00651DFC" w:rsidRPr="00885E8C">
        <w:rPr>
          <w:rFonts w:ascii="Times New Roman" w:hAnsi="Times New Roman" w:cs="Times New Roman"/>
          <w:noProof/>
        </w:rPr>
        <w:t xml:space="preserve"> (Princeton, NJ: Princeton University Press, 2015), Ch. 1; Tongdong Bai, </w:t>
      </w:r>
      <w:r w:rsidR="00651DFC" w:rsidRPr="00885E8C">
        <w:rPr>
          <w:rFonts w:ascii="Times New Roman" w:hAnsi="Times New Roman" w:cs="Times New Roman"/>
          <w:i/>
          <w:noProof/>
        </w:rPr>
        <w:t>Against Political Equality: The Confucian Case</w:t>
      </w:r>
      <w:r w:rsidR="00651DFC" w:rsidRPr="00885E8C">
        <w:rPr>
          <w:rFonts w:ascii="Times New Roman" w:hAnsi="Times New Roman" w:cs="Times New Roman"/>
          <w:noProof/>
        </w:rPr>
        <w:t xml:space="preserve"> (Princeton, NJ: Princeton University Press, 2019), Ch. 2.</w:t>
      </w:r>
      <w:r w:rsidR="00651DFC" w:rsidRPr="00885E8C">
        <w:rPr>
          <w:rFonts w:ascii="Times New Roman" w:hAnsi="Times New Roman" w:cs="Times New Roman"/>
        </w:rPr>
        <w:fldChar w:fldCharType="end"/>
      </w:r>
    </w:p>
  </w:footnote>
  <w:footnote w:id="23">
    <w:p w14:paraId="0918052E" w14:textId="3570F487"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Analects</w:t>
      </w:r>
      <w:r w:rsidRPr="00885E8C">
        <w:rPr>
          <w:rFonts w:ascii="Times New Roman" w:eastAsia="Songti TC" w:hAnsi="Times New Roman" w:cs="Times New Roman"/>
        </w:rPr>
        <w:t xml:space="preserve"> 14.18. </w:t>
      </w:r>
    </w:p>
  </w:footnote>
  <w:footnote w:id="24">
    <w:p w14:paraId="2771EFA4" w14:textId="0F662192" w:rsidR="00C65C73" w:rsidRPr="00885E8C" w:rsidRDefault="00C65C73">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Analects</w:t>
      </w:r>
      <w:r w:rsidRPr="00885E8C">
        <w:rPr>
          <w:rFonts w:ascii="Times New Roman" w:eastAsia="Songti TC" w:hAnsi="Times New Roman" w:cs="Times New Roman"/>
        </w:rPr>
        <w:t xml:space="preserve"> 14.41. </w:t>
      </w:r>
    </w:p>
  </w:footnote>
  <w:footnote w:id="25">
    <w:p w14:paraId="7F45E5F4" w14:textId="7D006EE3" w:rsidR="00C65C73" w:rsidRPr="00885E8C" w:rsidRDefault="00C65C73">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Analects</w:t>
      </w:r>
      <w:r w:rsidRPr="00885E8C">
        <w:rPr>
          <w:rFonts w:ascii="Times New Roman" w:eastAsia="Songti TC" w:hAnsi="Times New Roman" w:cs="Times New Roman"/>
        </w:rPr>
        <w:t xml:space="preserve"> 14.42. </w:t>
      </w:r>
    </w:p>
  </w:footnote>
  <w:footnote w:id="26">
    <w:p w14:paraId="4CBBEBD3" w14:textId="53D9865F"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lang w:val="en-HK"/>
        </w:rPr>
        <w:t>Mengzi</w:t>
      </w:r>
      <w:r w:rsidRPr="00885E8C">
        <w:rPr>
          <w:rFonts w:ascii="Times New Roman" w:eastAsia="Songti TC" w:hAnsi="Times New Roman" w:cs="Times New Roman"/>
          <w:lang w:val="en-HK"/>
        </w:rPr>
        <w:t xml:space="preserve"> 5A5.</w:t>
      </w:r>
    </w:p>
  </w:footnote>
  <w:footnote w:id="27">
    <w:p w14:paraId="5F721370" w14:textId="077844E9"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Ibid. </w:t>
      </w:r>
    </w:p>
  </w:footnote>
  <w:footnote w:id="28">
    <w:p w14:paraId="6486B995" w14:textId="1E83F8FE"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lang w:val="en-HK"/>
        </w:rPr>
        <w:t>Mengzi</w:t>
      </w:r>
      <w:r w:rsidRPr="00885E8C">
        <w:rPr>
          <w:rFonts w:ascii="Times New Roman" w:eastAsia="Songti TC" w:hAnsi="Times New Roman" w:cs="Times New Roman"/>
          <w:lang w:val="en-HK"/>
        </w:rPr>
        <w:t xml:space="preserve">  4A11.</w:t>
      </w:r>
    </w:p>
  </w:footnote>
  <w:footnote w:id="29">
    <w:p w14:paraId="14C6EBBD" w14:textId="3EED9F9A"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lang w:val="en-HK"/>
        </w:rPr>
        <w:t>Mengzi</w:t>
      </w:r>
      <w:r w:rsidRPr="00885E8C">
        <w:rPr>
          <w:rFonts w:ascii="Times New Roman" w:eastAsia="Songti TC" w:hAnsi="Times New Roman" w:cs="Times New Roman"/>
          <w:lang w:val="en-HK"/>
        </w:rPr>
        <w:t xml:space="preserve"> 7A35. </w:t>
      </w:r>
    </w:p>
  </w:footnote>
  <w:footnote w:id="30">
    <w:p w14:paraId="7AFB39F8" w14:textId="18524063" w:rsidR="00C65C73" w:rsidRPr="00885E8C" w:rsidRDefault="00C65C73">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&lt;EndNote&gt;&lt;Cite&gt;&lt;Author&gt;El Amine&lt;/Author&gt;&lt;Year&gt;2015&lt;/Year&gt;&lt;RecNum&gt;86&lt;/RecNum&gt;&lt;Pages&gt;30&lt;/Pages&gt;&lt;DisplayText&gt;El Amine, &lt;style face="italic"&gt;Classical Confucian Political Thought&lt;/style&gt;, 30.&lt;/DisplayText&gt;&lt;record&gt;&lt;rec-number&gt;86&lt;/rec-number&gt;&lt;foreign-keys&gt;&lt;key app="EN" db-id="5dvztppaz5sep2eszznx9wpuvzdxs9adrv9a" timestamp="1581423566"&gt;86&lt;/key&gt;&lt;/foreign-keys&gt;&lt;ref-type name="Book"&gt;6&lt;/ref-type&gt;&lt;contributors&gt;&lt;authors&gt;&lt;author&gt;El Amine, Loubna&lt;/author&gt;&lt;/authors&gt;&lt;/contributors&gt;&lt;titles&gt;&lt;title&gt;Classical Confucian Political Thought: A New Interpretation&lt;/title&gt;&lt;short-title&gt;Classical Confucian Political Thought&lt;/short-title&gt;&lt;/titles&gt;&lt;dates&gt;&lt;year&gt;2015&lt;/year&gt;&lt;/dates&gt;&lt;pub-location&gt;Princeton, NJ&lt;/pub-location&gt;&lt;publisher&gt;Princeton University Press&lt;/publisher&gt;&lt;isbn&gt;0691163049&lt;/isbn&gt;&lt;urls&gt;&lt;/urls&gt;&lt;/record&gt;&lt;/Cite&gt;&lt;/EndNote&gt;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El Amine, </w:t>
      </w:r>
      <w:r w:rsidRPr="00885E8C">
        <w:rPr>
          <w:rFonts w:ascii="Times New Roman" w:hAnsi="Times New Roman" w:cs="Times New Roman"/>
          <w:i/>
          <w:noProof/>
        </w:rPr>
        <w:t>Classical Confucian Political Thought</w:t>
      </w:r>
      <w:r w:rsidRPr="00885E8C">
        <w:rPr>
          <w:rFonts w:ascii="Times New Roman" w:hAnsi="Times New Roman" w:cs="Times New Roman"/>
          <w:noProof/>
        </w:rPr>
        <w:t>, 30.</w:t>
      </w:r>
      <w:r w:rsidRPr="00885E8C">
        <w:rPr>
          <w:rFonts w:ascii="Times New Roman" w:hAnsi="Times New Roman" w:cs="Times New Roman"/>
        </w:rPr>
        <w:fldChar w:fldCharType="end"/>
      </w:r>
    </w:p>
  </w:footnote>
  <w:footnote w:id="31">
    <w:p w14:paraId="47DC2E65" w14:textId="5D24E3F4" w:rsidR="00651DFC" w:rsidRPr="00885E8C" w:rsidRDefault="00651DF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BLS</w:t>
      </w:r>
      <w:r w:rsidRPr="00885E8C">
        <w:rPr>
          <w:rFonts w:ascii="Times New Roman" w:eastAsia="Songti TC" w:hAnsi="Times New Roman" w:cs="Times New Roman"/>
        </w:rPr>
        <w:t xml:space="preserve">, 1.3. All translations of the </w:t>
      </w:r>
      <w:r w:rsidRPr="00885E8C">
        <w:rPr>
          <w:rFonts w:ascii="Times New Roman" w:eastAsia="Songti TC" w:hAnsi="Times New Roman" w:cs="Times New Roman"/>
          <w:i/>
          <w:iCs/>
        </w:rPr>
        <w:t>Book of Lord Shang</w:t>
      </w:r>
      <w:r w:rsidRPr="00885E8C">
        <w:rPr>
          <w:rFonts w:ascii="Times New Roman" w:eastAsia="Songti TC" w:hAnsi="Times New Roman" w:cs="Times New Roman"/>
        </w:rPr>
        <w:t xml:space="preserve"> (</w:t>
      </w:r>
      <w:r w:rsidRPr="00885E8C">
        <w:rPr>
          <w:rFonts w:ascii="Times New Roman" w:eastAsia="Songti TC" w:hAnsi="Times New Roman" w:cs="Times New Roman"/>
          <w:i/>
          <w:iCs/>
        </w:rPr>
        <w:t>BLS</w:t>
      </w:r>
      <w:r w:rsidRPr="00885E8C">
        <w:rPr>
          <w:rFonts w:ascii="Times New Roman" w:eastAsia="Songti TC" w:hAnsi="Times New Roman" w:cs="Times New Roman"/>
        </w:rPr>
        <w:t xml:space="preserve">) are from </w:t>
      </w:r>
      <w:r w:rsidR="00980EBC" w:rsidRPr="00885E8C">
        <w:rPr>
          <w:rFonts w:ascii="Times New Roman" w:eastAsia="Songti TC" w:hAnsi="Times New Roman" w:cs="Times New Roman"/>
        </w:rPr>
        <w:fldChar w:fldCharType="begin"/>
      </w:r>
      <w:r w:rsidR="00980EBC" w:rsidRPr="00885E8C">
        <w:rPr>
          <w:rFonts w:ascii="Times New Roman" w:eastAsia="Songti TC" w:hAnsi="Times New Roman" w:cs="Times New Roman"/>
        </w:rPr>
        <w:instrText xml:space="preserve"> ADDIN EN.CITE &lt;EndNote&gt;&lt;Cite&gt;&lt;Author&gt;Pines&lt;/Author&gt;&lt;Year&gt;2017&lt;/Year&gt;&lt;RecNum&gt;624&lt;/RecNum&gt;&lt;DisplayText&gt;Yuri Pines, &lt;style face="italic"&gt;The Book of Lord Shang&lt;/style&gt; (New York: Columbia University Press, 2017).&lt;/DisplayText&gt;&lt;record&gt;&lt;rec-number&gt;624&lt;/rec-number&gt;&lt;foreign-keys&gt;&lt;key app="EN" db-id="5dvztppaz5sep2eszznx9wpuvzdxs9adrv9a" timestamp="1670083889"&gt;624&lt;/key&gt;&lt;/foreign-keys&gt;&lt;ref-type name="Book"&gt;6&lt;/ref-type&gt;&lt;contributors&gt;&lt;authors&gt;&lt;author&gt;Pines, Yuri&lt;/author&gt;&lt;/authors&gt;&lt;/contributors&gt;&lt;titles&gt;&lt;title&gt;The Book of Lord Shang&lt;/title&gt;&lt;/titles&gt;&lt;dates&gt;&lt;year&gt;2017&lt;/year&gt;&lt;/dates&gt;&lt;pub-location&gt;New York&lt;/pub-location&gt;&lt;publisher&gt;Columbia University Press&lt;/publisher&gt;&lt;urls&gt;&lt;/urls&gt;&lt;/record&gt;&lt;/Cite&gt;&lt;/EndNote&gt;</w:instrText>
      </w:r>
      <w:r w:rsidR="00980EBC" w:rsidRPr="00885E8C">
        <w:rPr>
          <w:rFonts w:ascii="Times New Roman" w:eastAsia="Songti TC" w:hAnsi="Times New Roman" w:cs="Times New Roman"/>
        </w:rPr>
        <w:fldChar w:fldCharType="separate"/>
      </w:r>
      <w:r w:rsidR="00980EBC" w:rsidRPr="00885E8C">
        <w:rPr>
          <w:rFonts w:ascii="Times New Roman" w:eastAsia="Songti TC" w:hAnsi="Times New Roman" w:cs="Times New Roman"/>
          <w:noProof/>
        </w:rPr>
        <w:t xml:space="preserve">Yuri Pines, </w:t>
      </w:r>
      <w:r w:rsidR="00980EBC" w:rsidRPr="00885E8C">
        <w:rPr>
          <w:rFonts w:ascii="Times New Roman" w:eastAsia="Songti TC" w:hAnsi="Times New Roman" w:cs="Times New Roman"/>
          <w:i/>
          <w:noProof/>
        </w:rPr>
        <w:t>The Book of Lord Shang</w:t>
      </w:r>
      <w:r w:rsidR="00980EBC" w:rsidRPr="00885E8C">
        <w:rPr>
          <w:rFonts w:ascii="Times New Roman" w:eastAsia="Songti TC" w:hAnsi="Times New Roman" w:cs="Times New Roman"/>
          <w:noProof/>
        </w:rPr>
        <w:t xml:space="preserve"> (New York: Columbia University Press, 2017).</w:t>
      </w:r>
      <w:r w:rsidR="00980EBC" w:rsidRPr="00885E8C">
        <w:rPr>
          <w:rFonts w:ascii="Times New Roman" w:eastAsia="Songti TC" w:hAnsi="Times New Roman" w:cs="Times New Roman"/>
        </w:rPr>
        <w:fldChar w:fldCharType="end"/>
      </w:r>
    </w:p>
  </w:footnote>
  <w:footnote w:id="32">
    <w:p w14:paraId="5E203ECE" w14:textId="7C3D9C70" w:rsidR="00980EBC" w:rsidRPr="00885E8C" w:rsidRDefault="00980EB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Ibid. </w:t>
      </w:r>
    </w:p>
  </w:footnote>
  <w:footnote w:id="33">
    <w:p w14:paraId="4C33AC79" w14:textId="058D066B" w:rsidR="00980EBC" w:rsidRPr="00885E8C" w:rsidRDefault="00980EB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E16822" w:rsidRPr="00885E8C">
        <w:rPr>
          <w:rFonts w:ascii="Times New Roman" w:hAnsi="Times New Roman" w:cs="Times New Roman"/>
          <w:i/>
          <w:iCs/>
        </w:rPr>
        <w:t>BLS</w:t>
      </w:r>
      <w:r w:rsidR="00E16822" w:rsidRPr="00885E8C">
        <w:rPr>
          <w:rFonts w:ascii="Times New Roman" w:hAnsi="Times New Roman" w:cs="Times New Roman"/>
        </w:rPr>
        <w:t>, 1.4.</w:t>
      </w:r>
    </w:p>
  </w:footnote>
  <w:footnote w:id="34">
    <w:p w14:paraId="61CAEB7C" w14:textId="0F09C9BD" w:rsidR="00E16822" w:rsidRPr="00885E8C" w:rsidRDefault="00E1682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 xml:space="preserve">BLS, </w:t>
      </w:r>
      <w:r w:rsidRPr="00885E8C">
        <w:rPr>
          <w:rFonts w:ascii="Times New Roman" w:hAnsi="Times New Roman" w:cs="Times New Roman"/>
        </w:rPr>
        <w:t>7.3.</w:t>
      </w:r>
    </w:p>
  </w:footnote>
  <w:footnote w:id="35">
    <w:p w14:paraId="05B0078E" w14:textId="123DA7AB" w:rsidR="00E16822" w:rsidRPr="00885E8C" w:rsidRDefault="00E1682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BLS</w:t>
      </w:r>
      <w:r w:rsidRPr="00885E8C">
        <w:rPr>
          <w:rFonts w:ascii="Times New Roman" w:eastAsia="Songti TC" w:hAnsi="Times New Roman" w:cs="Times New Roman"/>
        </w:rPr>
        <w:t xml:space="preserve">, 7.3. </w:t>
      </w:r>
    </w:p>
  </w:footnote>
  <w:footnote w:id="36">
    <w:p w14:paraId="0A72C02D" w14:textId="1310CC63" w:rsidR="00E16822" w:rsidRPr="00885E8C" w:rsidRDefault="00E1682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BLS</w:t>
      </w:r>
      <w:r w:rsidRPr="00885E8C">
        <w:rPr>
          <w:rFonts w:ascii="Times New Roman" w:hAnsi="Times New Roman" w:cs="Times New Roman"/>
        </w:rPr>
        <w:t xml:space="preserve">, 7.4. </w:t>
      </w:r>
    </w:p>
  </w:footnote>
  <w:footnote w:id="37">
    <w:p w14:paraId="6979F1CA" w14:textId="1673D8DC" w:rsidR="009647F6" w:rsidRPr="00885E8C" w:rsidRDefault="009647F6">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Ibid. </w:t>
      </w:r>
    </w:p>
  </w:footnote>
  <w:footnote w:id="38">
    <w:p w14:paraId="21F16FC0" w14:textId="0B63E297" w:rsidR="009647F6" w:rsidRPr="00885E8C" w:rsidRDefault="009647F6">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proofErr w:type="spellStart"/>
      <w:r w:rsidRPr="00885E8C">
        <w:rPr>
          <w:rFonts w:ascii="Times New Roman" w:hAnsi="Times New Roman" w:cs="Times New Roman"/>
          <w:i/>
          <w:iCs/>
        </w:rPr>
        <w:t>Hanfeizi</w:t>
      </w:r>
      <w:proofErr w:type="spellEnd"/>
      <w:r w:rsidRPr="00885E8C">
        <w:rPr>
          <w:rFonts w:ascii="Times New Roman" w:hAnsi="Times New Roman" w:cs="Times New Roman"/>
        </w:rPr>
        <w:t xml:space="preserve">, Ch. 14. All translations of the </w:t>
      </w:r>
      <w:proofErr w:type="spellStart"/>
      <w:r w:rsidRPr="00885E8C">
        <w:rPr>
          <w:rFonts w:ascii="Times New Roman" w:hAnsi="Times New Roman" w:cs="Times New Roman"/>
          <w:i/>
          <w:iCs/>
        </w:rPr>
        <w:t>Hanfeizi</w:t>
      </w:r>
      <w:proofErr w:type="spellEnd"/>
      <w:r w:rsidRPr="00885E8C">
        <w:rPr>
          <w:rFonts w:ascii="Times New Roman" w:hAnsi="Times New Roman" w:cs="Times New Roman"/>
        </w:rPr>
        <w:t xml:space="preserve"> are from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&lt;EndNote&gt;&lt;Cite&gt;&lt;Author&gt;Liao&lt;/Author&gt;&lt;Year&gt;1939&lt;/Year&gt;&lt;RecNum&gt;625&lt;/RecNum&gt;&lt;DisplayText&gt;Wen Kwei Liao, &lt;style face="italic"&gt;The Complete Works of Han Fei Tzu&lt;/style&gt; (London: Arthur Probsthain, 1939).&lt;/DisplayText&gt;&lt;record&gt;&lt;rec-number&gt;625&lt;/rec-number&gt;&lt;foreign-keys&gt;&lt;key app="EN" db-id="5dvztppaz5sep2eszznx9wpuvzdxs9adrv9a" timestamp="1670084716"&gt;625&lt;/key&gt;&lt;/foreign-keys&gt;&lt;ref-type name="Book"&gt;6&lt;/ref-type&gt;&lt;contributors&gt;&lt;authors&gt;&lt;author&gt;Liao, Wen Kwei&lt;/author&gt;&lt;/authors&gt;&lt;/contributors&gt;&lt;titles&gt;&lt;title&gt;The Complete Works of Han Fei Tzu&lt;/title&gt;&lt;/titles&gt;&lt;dates&gt;&lt;year&gt;1939&lt;/year&gt;&lt;/dates&gt;&lt;pub-location&gt;London&lt;/pub-location&gt;&lt;publisher&gt;Arthur Probsthain&lt;/publisher&gt;&lt;urls&gt;&lt;/urls&gt;&lt;/record&gt;&lt;/Cite&gt;&lt;/EndNote&gt;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Wen Kwei Liao, </w:t>
      </w:r>
      <w:r w:rsidRPr="00885E8C">
        <w:rPr>
          <w:rFonts w:ascii="Times New Roman" w:hAnsi="Times New Roman" w:cs="Times New Roman"/>
          <w:i/>
          <w:noProof/>
        </w:rPr>
        <w:t>The Complete Works of Han Fei Tzu</w:t>
      </w:r>
      <w:r w:rsidRPr="00885E8C">
        <w:rPr>
          <w:rFonts w:ascii="Times New Roman" w:hAnsi="Times New Roman" w:cs="Times New Roman"/>
          <w:noProof/>
        </w:rPr>
        <w:t xml:space="preserve"> (London: Arthur Probsthain, 1939).</w:t>
      </w:r>
      <w:r w:rsidRPr="00885E8C">
        <w:rPr>
          <w:rFonts w:ascii="Times New Roman" w:hAnsi="Times New Roman" w:cs="Times New Roman"/>
        </w:rPr>
        <w:fldChar w:fldCharType="end"/>
      </w:r>
    </w:p>
  </w:footnote>
  <w:footnote w:id="39">
    <w:p w14:paraId="09240ADE" w14:textId="6679ACC9" w:rsidR="004066F0" w:rsidRPr="00885E8C" w:rsidRDefault="004066F0">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proofErr w:type="spellStart"/>
      <w:r w:rsidR="001F1CBF" w:rsidRPr="00885E8C">
        <w:rPr>
          <w:rFonts w:ascii="Times New Roman" w:hAnsi="Times New Roman" w:cs="Times New Roman"/>
          <w:i/>
          <w:iCs/>
        </w:rPr>
        <w:t>Hanfeizi</w:t>
      </w:r>
      <w:proofErr w:type="spellEnd"/>
      <w:r w:rsidR="001F1CBF" w:rsidRPr="00885E8C">
        <w:rPr>
          <w:rFonts w:ascii="Times New Roman" w:hAnsi="Times New Roman" w:cs="Times New Roman"/>
          <w:i/>
          <w:iCs/>
        </w:rPr>
        <w:t xml:space="preserve">, </w:t>
      </w:r>
      <w:r w:rsidR="001F1CBF" w:rsidRPr="00885E8C">
        <w:rPr>
          <w:rFonts w:ascii="Times New Roman" w:hAnsi="Times New Roman" w:cs="Times New Roman"/>
        </w:rPr>
        <w:t>Ch. 49 (my emphasis).</w:t>
      </w:r>
    </w:p>
  </w:footnote>
  <w:footnote w:id="40">
    <w:p w14:paraId="0C434D17" w14:textId="29E575CC" w:rsidR="004066F0" w:rsidRPr="00885E8C" w:rsidRDefault="004066F0">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1F1CBF" w:rsidRPr="00885E8C">
        <w:rPr>
          <w:rFonts w:ascii="Times New Roman" w:hAnsi="Times New Roman" w:cs="Times New Roman"/>
        </w:rPr>
        <w:t xml:space="preserve">Ibid. </w:t>
      </w:r>
    </w:p>
  </w:footnote>
  <w:footnote w:id="41">
    <w:p w14:paraId="2FA12053" w14:textId="0CFA5F3E" w:rsidR="00885E8C" w:rsidRPr="00885E8C" w:rsidRDefault="00885E8C">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Xunzi</w:t>
      </w:r>
      <w:r>
        <w:rPr>
          <w:rFonts w:ascii="Times New Roman" w:hAnsi="Times New Roman" w:cs="Times New Roman"/>
        </w:rPr>
        <w:t xml:space="preserve"> </w:t>
      </w:r>
      <w:r w:rsidRPr="00885E8C">
        <w:rPr>
          <w:rFonts w:ascii="Times New Roman" w:hAnsi="Times New Roman" w:cs="Times New Roman"/>
        </w:rPr>
        <w:t>5.5</w:t>
      </w:r>
      <w:r>
        <w:rPr>
          <w:rFonts w:ascii="Times New Roman" w:hAnsi="Times New Roman" w:cs="Times New Roman"/>
        </w:rPr>
        <w:t>.</w:t>
      </w:r>
    </w:p>
  </w:footnote>
  <w:footnote w:id="42">
    <w:p w14:paraId="473AC1D2" w14:textId="39B75913" w:rsidR="0074410D" w:rsidRPr="00885E8C" w:rsidRDefault="0074410D">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proofErr w:type="spellStart"/>
      <w:r w:rsidR="001F1CBF" w:rsidRPr="00885E8C">
        <w:rPr>
          <w:rFonts w:ascii="Times New Roman" w:hAnsi="Times New Roman" w:cs="Times New Roman"/>
          <w:i/>
          <w:iCs/>
        </w:rPr>
        <w:t>Hanfeizi</w:t>
      </w:r>
      <w:proofErr w:type="spellEnd"/>
      <w:r w:rsidR="001F1CBF" w:rsidRPr="00885E8C">
        <w:rPr>
          <w:rFonts w:ascii="Times New Roman" w:hAnsi="Times New Roman" w:cs="Times New Roman"/>
        </w:rPr>
        <w:t xml:space="preserve">, Ch. 14. </w:t>
      </w:r>
      <w:r w:rsidRPr="00885E8C">
        <w:rPr>
          <w:rFonts w:ascii="Times New Roman" w:hAnsi="Times New Roman" w:cs="Times New Roman"/>
        </w:rPr>
        <w:t xml:space="preserve"> </w:t>
      </w:r>
    </w:p>
  </w:footnote>
  <w:footnote w:id="43">
    <w:p w14:paraId="7B8BF9AB" w14:textId="50127221" w:rsidR="004E3772" w:rsidRPr="00885E8C" w:rsidRDefault="004E377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98564D" w:rsidRPr="00885E8C">
        <w:rPr>
          <w:rFonts w:ascii="Times New Roman" w:hAnsi="Times New Roman" w:cs="Times New Roman"/>
        </w:rPr>
        <w:t xml:space="preserve">See e.g., </w:t>
      </w:r>
      <w:proofErr w:type="spellStart"/>
      <w:r w:rsidR="0098564D" w:rsidRPr="00885E8C">
        <w:rPr>
          <w:rFonts w:ascii="Times New Roman" w:hAnsi="Times New Roman" w:cs="Times New Roman"/>
          <w:i/>
          <w:iCs/>
        </w:rPr>
        <w:t>Hanfeizi</w:t>
      </w:r>
      <w:proofErr w:type="spellEnd"/>
      <w:r w:rsidR="0098564D" w:rsidRPr="00885E8C">
        <w:rPr>
          <w:rFonts w:ascii="Times New Roman" w:hAnsi="Times New Roman" w:cs="Times New Roman"/>
        </w:rPr>
        <w:t xml:space="preserve">, </w:t>
      </w:r>
      <w:proofErr w:type="spellStart"/>
      <w:r w:rsidR="007046FC" w:rsidRPr="00885E8C">
        <w:rPr>
          <w:rFonts w:ascii="Times New Roman" w:hAnsi="Times New Roman" w:cs="Times New Roman"/>
        </w:rPr>
        <w:t>Chs</w:t>
      </w:r>
      <w:proofErr w:type="spellEnd"/>
      <w:r w:rsidR="007046FC" w:rsidRPr="00885E8C">
        <w:rPr>
          <w:rFonts w:ascii="Times New Roman" w:hAnsi="Times New Roman" w:cs="Times New Roman"/>
        </w:rPr>
        <w:t xml:space="preserve">. 5 and 16. </w:t>
      </w:r>
    </w:p>
  </w:footnote>
  <w:footnote w:id="44">
    <w:p w14:paraId="532F81C1" w14:textId="32A3B2D0" w:rsidR="0074410D" w:rsidRPr="00885E8C" w:rsidRDefault="0074410D">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proofErr w:type="spellStart"/>
      <w:r w:rsidR="007046FC" w:rsidRPr="00885E8C">
        <w:rPr>
          <w:rFonts w:ascii="Times New Roman" w:hAnsi="Times New Roman" w:cs="Times New Roman"/>
          <w:i/>
          <w:iCs/>
        </w:rPr>
        <w:t>Hanfeizi</w:t>
      </w:r>
      <w:proofErr w:type="spellEnd"/>
      <w:r w:rsidR="007046FC" w:rsidRPr="00885E8C">
        <w:rPr>
          <w:rFonts w:ascii="Times New Roman" w:hAnsi="Times New Roman" w:cs="Times New Roman"/>
        </w:rPr>
        <w:t>, Ch. 14.</w:t>
      </w:r>
    </w:p>
  </w:footnote>
  <w:footnote w:id="45">
    <w:p w14:paraId="4491D739" w14:textId="03B62935" w:rsidR="000E15D3" w:rsidRPr="00885E8C" w:rsidRDefault="000E15D3">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eastAsia="Songti TC" w:hAnsi="Times New Roman" w:cs="Times New Roman"/>
          <w:i/>
          <w:iCs/>
        </w:rPr>
        <w:t>BLS</w:t>
      </w:r>
      <w:r w:rsidRPr="00885E8C">
        <w:rPr>
          <w:rFonts w:ascii="Times New Roman" w:eastAsia="Songti TC" w:hAnsi="Times New Roman" w:cs="Times New Roman"/>
        </w:rPr>
        <w:t xml:space="preserve">, 20.1. </w:t>
      </w:r>
    </w:p>
  </w:footnote>
  <w:footnote w:id="46">
    <w:p w14:paraId="78C25787" w14:textId="1D556EF3" w:rsidR="00B27DF1" w:rsidRPr="00885E8C" w:rsidRDefault="00B27DF1">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F01F10" w:rsidRPr="00885E8C">
        <w:rPr>
          <w:rFonts w:ascii="Times New Roman" w:hAnsi="Times New Roman" w:cs="Times New Roman"/>
        </w:rPr>
        <w:fldChar w:fldCharType="begin"/>
      </w:r>
      <w:r w:rsidR="00F01F10" w:rsidRPr="00885E8C">
        <w:rPr>
          <w:rFonts w:ascii="Times New Roman" w:hAnsi="Times New Roman" w:cs="Times New Roman"/>
        </w:rPr>
        <w:instrText xml:space="preserve"> ADDIN EN.CITE &lt;EndNote&gt;&lt;Cite&gt;&lt;Author&gt;Harris&lt;/Author&gt;&lt;Year&gt;2013&lt;/Year&gt;&lt;RecNum&gt;626&lt;/RecNum&gt;&lt;Pages&gt;115&lt;/Pages&gt;&lt;DisplayText&gt;Eirik Lang Harris, &amp;quot;Han Fei on the Problem of Morality,&amp;quot; in &lt;style face="italic"&gt;Dao Companion to the Philosophy of Han Fei&lt;/style&gt; (New York: Springer, 2013), 115.&lt;/DisplayText&gt;&lt;record&gt;&lt;rec-number&gt;626&lt;/rec-number&gt;&lt;foreign-keys&gt;&lt;key app="EN" db-id="5dvztppaz5sep2eszznx9wpuvzdxs9adrv9a" timestamp="1670085332"&gt;626&lt;/key&gt;&lt;/foreign-keys&gt;&lt;ref-type name="Book Section"&gt;5&lt;/ref-type&gt;&lt;contributors&gt;&lt;authors&gt;&lt;author&gt;Harris, Eirik Lang&lt;/author&gt;&lt;/authors&gt;&lt;/contributors&gt;&lt;titles&gt;&lt;title&gt;Han Fei on the Problem of Morality&lt;/title&gt;&lt;secondary-title&gt;Dao Companion to the Philosophy of Han Fei&lt;/secondary-title&gt;&lt;/titles&gt;&lt;pages&gt;107-131&lt;/pages&gt;&lt;dates&gt;&lt;year&gt;2013&lt;/year&gt;&lt;/dates&gt;&lt;pub-location&gt;New York&lt;/pub-location&gt;&lt;publisher&gt;Springer&lt;/publisher&gt;&lt;urls&gt;&lt;/urls&gt;&lt;/record&gt;&lt;/Cite&gt;&lt;/EndNote&gt;</w:instrText>
      </w:r>
      <w:r w:rsidR="00F01F10" w:rsidRPr="00885E8C">
        <w:rPr>
          <w:rFonts w:ascii="Times New Roman" w:hAnsi="Times New Roman" w:cs="Times New Roman"/>
        </w:rPr>
        <w:fldChar w:fldCharType="separate"/>
      </w:r>
      <w:r w:rsidR="00F01F10" w:rsidRPr="00885E8C">
        <w:rPr>
          <w:rFonts w:ascii="Times New Roman" w:hAnsi="Times New Roman" w:cs="Times New Roman"/>
          <w:noProof/>
        </w:rPr>
        <w:t xml:space="preserve">Eirik Lang Harris, "Han Fei on the Problem of Morality," in </w:t>
      </w:r>
      <w:r w:rsidR="00F01F10" w:rsidRPr="00885E8C">
        <w:rPr>
          <w:rFonts w:ascii="Times New Roman" w:hAnsi="Times New Roman" w:cs="Times New Roman"/>
          <w:i/>
          <w:noProof/>
        </w:rPr>
        <w:t>Dao Companion to the Philosophy of Han Fei</w:t>
      </w:r>
      <w:r w:rsidR="00F01F10" w:rsidRPr="00885E8C">
        <w:rPr>
          <w:rFonts w:ascii="Times New Roman" w:hAnsi="Times New Roman" w:cs="Times New Roman"/>
          <w:noProof/>
        </w:rPr>
        <w:t xml:space="preserve"> (New York: Springer, 2013), 115.</w:t>
      </w:r>
      <w:r w:rsidR="00F01F10" w:rsidRPr="00885E8C">
        <w:rPr>
          <w:rFonts w:ascii="Times New Roman" w:hAnsi="Times New Roman" w:cs="Times New Roman"/>
        </w:rPr>
        <w:fldChar w:fldCharType="end"/>
      </w:r>
    </w:p>
  </w:footnote>
  <w:footnote w:id="47">
    <w:p w14:paraId="1AB19945" w14:textId="47FAB330" w:rsidR="0036284D" w:rsidRPr="00885E8C" w:rsidRDefault="0036284D">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7046FC" w:rsidRPr="00885E8C">
        <w:rPr>
          <w:rFonts w:ascii="Times New Roman" w:hAnsi="Times New Roman" w:cs="Times New Roman"/>
        </w:rPr>
        <w:t xml:space="preserve">See </w:t>
      </w:r>
      <w:r w:rsidR="007046FC" w:rsidRPr="00885E8C">
        <w:rPr>
          <w:rFonts w:ascii="Times New Roman" w:hAnsi="Times New Roman" w:cs="Times New Roman"/>
        </w:rPr>
        <w:fldChar w:fldCharType="begin"/>
      </w:r>
      <w:r w:rsidR="007046FC" w:rsidRPr="00885E8C">
        <w:rPr>
          <w:rFonts w:ascii="Times New Roman" w:hAnsi="Times New Roman" w:cs="Times New Roman"/>
        </w:rPr>
        <w:instrText xml:space="preserve"> ADDIN EN.CITE &lt;EndNote&gt;&lt;Cite&gt;&lt;Author&gt;Williams&lt;/Author&gt;&lt;Year&gt;2005&lt;/Year&gt;&lt;RecNum&gt;186&lt;/RecNum&gt;&lt;DisplayText&gt;Bernard Williams, &lt;style face="italic"&gt;In the Beginning Was the Deed: Realism and Moralism in Political Argument&lt;/style&gt; (Princeton: Princeton University Press, 2005).&lt;/DisplayText&gt;&lt;record&gt;&lt;rec-number&gt;186&lt;/rec-number&gt;&lt;foreign-keys&gt;&lt;key app="EN" db-id="5dvztppaz5sep2eszznx9wpuvzdxs9adrv9a" timestamp="1591586914"&gt;186&lt;/key&gt;&lt;/foreign-keys&gt;&lt;ref-type name="Book"&gt;6&lt;/ref-type&gt;&lt;contributors&gt;&lt;authors&gt;&lt;author&gt;Williams, Bernard&lt;/author&gt;&lt;/authors&gt;&lt;/contributors&gt;&lt;titles&gt;&lt;title&gt;In the Beginning Was the Deed: Realism and Moralism in Political Argument&lt;/title&gt;&lt;short-title&gt;In the Beginning Was the Deed&lt;/short-title&gt;&lt;/titles&gt;&lt;dates&gt;&lt;year&gt;2005&lt;/year&gt;&lt;/dates&gt;&lt;pub-location&gt;Princeton&lt;/pub-location&gt;&lt;publisher&gt;Princeton University Press&lt;/publisher&gt;&lt;urls&gt;&lt;/urls&gt;&lt;/record&gt;&lt;/Cite&gt;&lt;/EndNote&gt;</w:instrText>
      </w:r>
      <w:r w:rsidR="007046FC" w:rsidRPr="00885E8C">
        <w:rPr>
          <w:rFonts w:ascii="Times New Roman" w:hAnsi="Times New Roman" w:cs="Times New Roman"/>
        </w:rPr>
        <w:fldChar w:fldCharType="separate"/>
      </w:r>
      <w:r w:rsidR="007046FC" w:rsidRPr="00885E8C">
        <w:rPr>
          <w:rFonts w:ascii="Times New Roman" w:hAnsi="Times New Roman" w:cs="Times New Roman"/>
          <w:noProof/>
        </w:rPr>
        <w:t xml:space="preserve">Bernard Williams, </w:t>
      </w:r>
      <w:r w:rsidR="007046FC" w:rsidRPr="00885E8C">
        <w:rPr>
          <w:rFonts w:ascii="Times New Roman" w:hAnsi="Times New Roman" w:cs="Times New Roman"/>
          <w:i/>
          <w:noProof/>
        </w:rPr>
        <w:t>In the Beginning Was the Deed: Realism and Moralism in Political Argument</w:t>
      </w:r>
      <w:r w:rsidR="007046FC" w:rsidRPr="00885E8C">
        <w:rPr>
          <w:rFonts w:ascii="Times New Roman" w:hAnsi="Times New Roman" w:cs="Times New Roman"/>
          <w:noProof/>
        </w:rPr>
        <w:t xml:space="preserve"> (Princeton: Princeton University Press, 2005).</w:t>
      </w:r>
      <w:r w:rsidR="007046FC" w:rsidRPr="00885E8C">
        <w:rPr>
          <w:rFonts w:ascii="Times New Roman" w:hAnsi="Times New Roman" w:cs="Times New Roman"/>
        </w:rPr>
        <w:fldChar w:fldCharType="end"/>
      </w:r>
    </w:p>
  </w:footnote>
  <w:footnote w:id="48">
    <w:p w14:paraId="5F68A769" w14:textId="077A25AE" w:rsidR="0036284D" w:rsidRPr="00885E8C" w:rsidRDefault="0036284D">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7046FC" w:rsidRPr="00885E8C">
        <w:rPr>
          <w:rFonts w:ascii="Times New Roman" w:hAnsi="Times New Roman" w:cs="Times New Roman"/>
        </w:rPr>
        <w:t xml:space="preserve">See </w:t>
      </w:r>
      <w:r w:rsidR="007046FC" w:rsidRPr="00885E8C">
        <w:rPr>
          <w:rFonts w:ascii="Times New Roman" w:hAnsi="Times New Roman" w:cs="Times New Roman"/>
        </w:rPr>
        <w:fldChar w:fldCharType="begin"/>
      </w:r>
      <w:r w:rsidR="007046FC" w:rsidRPr="00885E8C">
        <w:rPr>
          <w:rFonts w:ascii="Times New Roman" w:hAnsi="Times New Roman" w:cs="Times New Roman"/>
        </w:rPr>
        <w:instrText xml:space="preserve"> ADDIN EN.CITE &lt;EndNote&gt;&lt;Cite&gt;&lt;Author&gt;Geuss&lt;/Author&gt;&lt;Year&gt;2008&lt;/Year&gt;&lt;RecNum&gt;230&lt;/RecNum&gt;&lt;DisplayText&gt;Raymond Geuss, &lt;style face="italic"&gt;Philosophy and Real Politics&lt;/style&gt; (Princeton, NJ: Princeton University Press, 2008).&lt;/DisplayText&gt;&lt;record&gt;&lt;rec-number&gt;230&lt;/rec-number&gt;&lt;foreign-keys&gt;&lt;key app="EN" db-id="5dvztppaz5sep2eszznx9wpuvzdxs9adrv9a" timestamp="1594397772"&gt;230&lt;/key&gt;&lt;/foreign-keys&gt;&lt;ref-type name="Book"&gt;6&lt;/ref-type&gt;&lt;contributors&gt;&lt;authors&gt;&lt;author&gt;Geuss, Raymond&lt;/author&gt;&lt;/authors&gt;&lt;/contributors&gt;&lt;titles&gt;&lt;title&gt;Philosophy and Real Politics&lt;/title&gt;&lt;/titles&gt;&lt;dates&gt;&lt;year&gt;2008&lt;/year&gt;&lt;/dates&gt;&lt;pub-location&gt;Princeton, NJ&lt;/pub-location&gt;&lt;publisher&gt;Princeton University Press&lt;/publisher&gt;&lt;isbn&gt;1400835518&lt;/isbn&gt;&lt;urls&gt;&lt;/urls&gt;&lt;/record&gt;&lt;/Cite&gt;&lt;/EndNote&gt;</w:instrText>
      </w:r>
      <w:r w:rsidR="007046FC" w:rsidRPr="00885E8C">
        <w:rPr>
          <w:rFonts w:ascii="Times New Roman" w:hAnsi="Times New Roman" w:cs="Times New Roman"/>
        </w:rPr>
        <w:fldChar w:fldCharType="separate"/>
      </w:r>
      <w:r w:rsidR="007046FC" w:rsidRPr="00885E8C">
        <w:rPr>
          <w:rFonts w:ascii="Times New Roman" w:hAnsi="Times New Roman" w:cs="Times New Roman"/>
          <w:noProof/>
        </w:rPr>
        <w:t xml:space="preserve">Raymond Geuss, </w:t>
      </w:r>
      <w:r w:rsidR="007046FC" w:rsidRPr="00885E8C">
        <w:rPr>
          <w:rFonts w:ascii="Times New Roman" w:hAnsi="Times New Roman" w:cs="Times New Roman"/>
          <w:i/>
          <w:noProof/>
        </w:rPr>
        <w:t>Philosophy and Real Politics</w:t>
      </w:r>
      <w:r w:rsidR="007046FC" w:rsidRPr="00885E8C">
        <w:rPr>
          <w:rFonts w:ascii="Times New Roman" w:hAnsi="Times New Roman" w:cs="Times New Roman"/>
          <w:noProof/>
        </w:rPr>
        <w:t xml:space="preserve"> (Princeton, NJ: Princeton University Press, 2008).</w:t>
      </w:r>
      <w:r w:rsidR="007046FC" w:rsidRPr="00885E8C">
        <w:rPr>
          <w:rFonts w:ascii="Times New Roman" w:hAnsi="Times New Roman" w:cs="Times New Roman"/>
        </w:rPr>
        <w:fldChar w:fldCharType="end"/>
      </w:r>
    </w:p>
  </w:footnote>
  <w:footnote w:id="49">
    <w:p w14:paraId="5E5EFB2A" w14:textId="14416C21" w:rsidR="00ED2080" w:rsidRPr="00885E8C" w:rsidRDefault="00ED2080">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00630AB0" w:rsidRPr="00885E8C">
        <w:rPr>
          <w:rFonts w:ascii="Times New Roman" w:hAnsi="Times New Roman" w:cs="Times New Roman"/>
        </w:rPr>
        <w:instrText xml:space="preserve"> ADDIN EN.CITE &lt;EndNote&gt;&lt;Cite&gt;&lt;Author&gt;Jiang&lt;/Author&gt;&lt;Year&gt;2021&lt;/Year&gt;&lt;RecNum&gt;628&lt;/RecNum&gt;&lt;Pages&gt;36&lt;/Pages&gt;&lt;DisplayText&gt;Jiang, &lt;style face="italic"&gt;Origins of Moral-Political Philosophy in Early China&lt;/style&gt;, 36.&lt;/DisplayText&gt;&lt;record&gt;&lt;rec-number&gt;628&lt;/rec-number&gt;&lt;foreign-keys&gt;&lt;key app="EN" db-id="5dvztppaz5sep2eszznx9wpuvzdxs9adrv9a" timestamp="1670124174"&gt;628&lt;/key&gt;&lt;/foreign-keys&gt;&lt;ref-type name="Book"&gt;6&lt;/ref-type&gt;&lt;contributors&gt;&lt;authors&gt;&lt;author&gt;Jiang, Tao&lt;/author&gt;&lt;/authors&gt;&lt;/contributors&gt;&lt;titles&gt;&lt;title&gt;Origins of Moral-Political Philosophy in Early China: Contestation of Humaneness, Justice, and Personal Freedom&lt;/title&gt;&lt;short-title&gt;Origins of Moral-Political Philosophy in Early China&lt;/short-title&gt;&lt;/titles&gt;&lt;dates&gt;&lt;year&gt;2021&lt;/year&gt;&lt;/dates&gt;&lt;pub-location&gt;New York&lt;/pub-location&gt;&lt;publisher&gt;Oxford University Press&lt;/publisher&gt;&lt;isbn&gt;0197603491&lt;/isbn&gt;&lt;urls&gt;&lt;/urls&gt;&lt;/record&gt;&lt;/Cite&gt;&lt;/EndNote&gt;</w:instrText>
      </w:r>
      <w:r w:rsidRPr="00885E8C">
        <w:rPr>
          <w:rFonts w:ascii="Times New Roman" w:hAnsi="Times New Roman" w:cs="Times New Roman"/>
        </w:rPr>
        <w:fldChar w:fldCharType="separate"/>
      </w:r>
      <w:r w:rsidR="00630AB0" w:rsidRPr="00885E8C">
        <w:rPr>
          <w:rFonts w:ascii="Times New Roman" w:hAnsi="Times New Roman" w:cs="Times New Roman"/>
          <w:noProof/>
        </w:rPr>
        <w:t xml:space="preserve">Jiang, </w:t>
      </w:r>
      <w:r w:rsidR="00630AB0" w:rsidRPr="00885E8C">
        <w:rPr>
          <w:rFonts w:ascii="Times New Roman" w:hAnsi="Times New Roman" w:cs="Times New Roman"/>
          <w:i/>
          <w:noProof/>
        </w:rPr>
        <w:t>Origins of Moral-Political Philosophy in Early China</w:t>
      </w:r>
      <w:r w:rsidR="00630AB0" w:rsidRPr="00885E8C">
        <w:rPr>
          <w:rFonts w:ascii="Times New Roman" w:hAnsi="Times New Roman" w:cs="Times New Roman"/>
          <w:noProof/>
        </w:rPr>
        <w:t>, 36.</w:t>
      </w:r>
      <w:r w:rsidRPr="00885E8C">
        <w:rPr>
          <w:rFonts w:ascii="Times New Roman" w:hAnsi="Times New Roman" w:cs="Times New Roman"/>
        </w:rPr>
        <w:fldChar w:fldCharType="end"/>
      </w:r>
    </w:p>
  </w:footnote>
  <w:footnote w:id="50">
    <w:p w14:paraId="6880A674" w14:textId="420442C9" w:rsidR="00CC1656" w:rsidRPr="00885E8C" w:rsidRDefault="00CC1656">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FF49EC" w:rsidRPr="00885E8C">
        <w:rPr>
          <w:rFonts w:ascii="Times New Roman" w:hAnsi="Times New Roman" w:cs="Times New Roman"/>
        </w:rPr>
        <w:fldChar w:fldCharType="begin"/>
      </w:r>
      <w:r w:rsidR="00FF49EC" w:rsidRPr="00885E8C">
        <w:rPr>
          <w:rFonts w:ascii="Times New Roman" w:hAnsi="Times New Roman" w:cs="Times New Roman"/>
        </w:rPr>
        <w:instrText xml:space="preserve"> ADDIN EN.CITE &lt;EndNote&gt;&lt;Cite&gt;&lt;Author&gt;Ferguson&lt;/Author&gt;&lt;Year&gt;1995&lt;/Year&gt;&lt;RecNum&gt;623&lt;/RecNum&gt;&lt;Pages&gt;119&lt;/Pages&gt;&lt;DisplayText&gt;Adam Ferguson, &lt;style face="italic"&gt;Ferguson: An Essay on the History of Civil Society&lt;/style&gt; (Cambridge: Cambridge University Press, 1995), 119.&lt;/DisplayText&gt;&lt;record&gt;&lt;rec-number&gt;623&lt;/rec-number&gt;&lt;foreign-keys&gt;&lt;key app="EN" db-id="5dvztppaz5sep2eszznx9wpuvzdxs9adrv9a" timestamp="1670081567"&gt;623&lt;/key&gt;&lt;/foreign-keys&gt;&lt;ref-type name="Book"&gt;6&lt;/ref-type&gt;&lt;contributors&gt;&lt;authors&gt;&lt;author&gt;Ferguson, Adam&lt;/author&gt;&lt;/authors&gt;&lt;/contributors&gt;&lt;titles&gt;&lt;title&gt;Ferguson: An Essay on the History of Civil Society&lt;/title&gt;&lt;/titles&gt;&lt;dates&gt;&lt;year&gt;1995&lt;/year&gt;&lt;/dates&gt;&lt;pub-location&gt;Cambridge&lt;/pub-location&gt;&lt;publisher&gt;Cambridge University Press&lt;/publisher&gt;&lt;isbn&gt;0521447364&lt;/isbn&gt;&lt;urls&gt;&lt;/urls&gt;&lt;/record&gt;&lt;/Cite&gt;&lt;/EndNote&gt;</w:instrText>
      </w:r>
      <w:r w:rsidR="00FF49EC" w:rsidRPr="00885E8C">
        <w:rPr>
          <w:rFonts w:ascii="Times New Roman" w:hAnsi="Times New Roman" w:cs="Times New Roman"/>
        </w:rPr>
        <w:fldChar w:fldCharType="separate"/>
      </w:r>
      <w:r w:rsidR="00FF49EC" w:rsidRPr="00885E8C">
        <w:rPr>
          <w:rFonts w:ascii="Times New Roman" w:hAnsi="Times New Roman" w:cs="Times New Roman"/>
          <w:noProof/>
        </w:rPr>
        <w:t xml:space="preserve">Adam Ferguson, </w:t>
      </w:r>
      <w:r w:rsidR="00FF49EC" w:rsidRPr="00885E8C">
        <w:rPr>
          <w:rFonts w:ascii="Times New Roman" w:hAnsi="Times New Roman" w:cs="Times New Roman"/>
          <w:i/>
          <w:noProof/>
        </w:rPr>
        <w:t>Ferguson: An Essay on the History of Civil Society</w:t>
      </w:r>
      <w:r w:rsidR="00FF49EC" w:rsidRPr="00885E8C">
        <w:rPr>
          <w:rFonts w:ascii="Times New Roman" w:hAnsi="Times New Roman" w:cs="Times New Roman"/>
          <w:noProof/>
        </w:rPr>
        <w:t xml:space="preserve"> (Cambridge: Cambridge University Press, 1995), 119.</w:t>
      </w:r>
      <w:r w:rsidR="00FF49EC" w:rsidRPr="00885E8C">
        <w:rPr>
          <w:rFonts w:ascii="Times New Roman" w:hAnsi="Times New Roman" w:cs="Times New Roman"/>
        </w:rPr>
        <w:fldChar w:fldCharType="end"/>
      </w:r>
    </w:p>
  </w:footnote>
  <w:footnote w:id="51">
    <w:p w14:paraId="449B368D" w14:textId="0C1683B9" w:rsidR="00AB42EB" w:rsidRPr="00885E8C" w:rsidRDefault="00AB42EB">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266882" w:rsidRPr="00885E8C">
        <w:rPr>
          <w:rFonts w:ascii="Times New Roman" w:hAnsi="Times New Roman" w:cs="Times New Roman"/>
        </w:rPr>
        <w:fldChar w:fldCharType="begin"/>
      </w:r>
      <w:r w:rsidR="00266882" w:rsidRPr="00885E8C">
        <w:rPr>
          <w:rFonts w:ascii="Times New Roman" w:hAnsi="Times New Roman" w:cs="Times New Roman"/>
        </w:rPr>
        <w:instrText xml:space="preserve"> ADDIN EN.CITE &lt;EndNote&gt;&lt;Cite&gt;&lt;Author&gt;Hayek&lt;/Author&gt;&lt;Year&gt;2012&lt;/Year&gt;&lt;RecNum&gt;629&lt;/RecNum&gt;&lt;Pages&gt;35&lt;/Pages&gt;&lt;DisplayText&gt;FA Hayek, &lt;style face="italic"&gt;Law, Legislation and Liberty: a New Statement of the Liberal Principles of Justice and Political Economy&lt;/style&gt; (London: Routledge, 2012), 35.&lt;/DisplayText&gt;&lt;record&gt;&lt;rec-number&gt;629&lt;/rec-number&gt;&lt;foreign-keys&gt;&lt;key app="EN" db-id="5dvztppaz5sep2eszznx9wpuvzdxs9adrv9a" timestamp="1670124595"&gt;629&lt;/key&gt;&lt;/foreign-keys&gt;&lt;ref-type name="Book"&gt;6&lt;/ref-type&gt;&lt;contributors&gt;&lt;authors&gt;&lt;author&gt;Hayek, FA&lt;/author&gt;&lt;/authors&gt;&lt;/contributors&gt;&lt;titles&gt;&lt;title&gt;Law, Legislation and Liberty: a New Statement of the Liberal Principles of Justice and Political Economy&lt;/title&gt;&lt;/titles&gt;&lt;dates&gt;&lt;year&gt;2012&lt;/year&gt;&lt;/dates&gt;&lt;pub-location&gt;London&lt;/pub-location&gt;&lt;publisher&gt;Routledge&lt;/publisher&gt;&lt;isbn&gt;0203103815&lt;/isbn&gt;&lt;urls&gt;&lt;/urls&gt;&lt;/record&gt;&lt;/Cite&gt;&lt;/EndNote&gt;</w:instrText>
      </w:r>
      <w:r w:rsidR="00266882" w:rsidRPr="00885E8C">
        <w:rPr>
          <w:rFonts w:ascii="Times New Roman" w:hAnsi="Times New Roman" w:cs="Times New Roman"/>
        </w:rPr>
        <w:fldChar w:fldCharType="separate"/>
      </w:r>
      <w:r w:rsidR="00266882" w:rsidRPr="00885E8C">
        <w:rPr>
          <w:rFonts w:ascii="Times New Roman" w:hAnsi="Times New Roman" w:cs="Times New Roman"/>
          <w:noProof/>
        </w:rPr>
        <w:t xml:space="preserve">FA Hayek, </w:t>
      </w:r>
      <w:r w:rsidR="00266882" w:rsidRPr="00885E8C">
        <w:rPr>
          <w:rFonts w:ascii="Times New Roman" w:hAnsi="Times New Roman" w:cs="Times New Roman"/>
          <w:i/>
          <w:noProof/>
        </w:rPr>
        <w:t>Law, Legislation and Liberty: a New Statement of the Liberal Principles of Justice and Political Economy</w:t>
      </w:r>
      <w:r w:rsidR="00266882" w:rsidRPr="00885E8C">
        <w:rPr>
          <w:rFonts w:ascii="Times New Roman" w:hAnsi="Times New Roman" w:cs="Times New Roman"/>
          <w:noProof/>
        </w:rPr>
        <w:t xml:space="preserve"> (London: Routledge, 2012), 35.</w:t>
      </w:r>
      <w:r w:rsidR="00266882" w:rsidRPr="00885E8C">
        <w:rPr>
          <w:rFonts w:ascii="Times New Roman" w:hAnsi="Times New Roman" w:cs="Times New Roman"/>
        </w:rPr>
        <w:fldChar w:fldCharType="end"/>
      </w:r>
    </w:p>
  </w:footnote>
  <w:footnote w:id="52">
    <w:p w14:paraId="22019E2D" w14:textId="53C745F9" w:rsidR="007C49F4" w:rsidRPr="00885E8C" w:rsidRDefault="007C49F4">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&lt;EndNote&gt;&lt;Cite&gt;&lt;Author&gt;Schwartz&lt;/Author&gt;&lt;Year&gt;1985&lt;/Year&gt;&lt;RecNum&gt;168&lt;/RecNum&gt;&lt;Pages&gt;85&lt;/Pages&gt;&lt;DisplayText&gt;Schwartz, &lt;style face="italic"&gt;The World of Thought in Ancient China&lt;/style&gt;, 85.&lt;/DisplayText&gt;&lt;record&gt;&lt;rec-number&gt;168&lt;/rec-number&gt;&lt;foreign-keys&gt;&lt;key app="EN" db-id="5dvztppaz5sep2eszznx9wpuvzdxs9adrv9a" timestamp="1591529941"&gt;168&lt;/key&gt;&lt;/foreign-keys&gt;&lt;ref-type name="Book"&gt;6&lt;/ref-type&gt;&lt;contributors&gt;&lt;authors&gt;&lt;author&gt;Schwartz, Benjamin&lt;/author&gt;&lt;/authors&gt;&lt;/contributors&gt;&lt;titles&gt;&lt;title&gt;The World of Thought in Ancient China&lt;/title&gt;&lt;/titles&gt;&lt;dates&gt;&lt;year&gt;1985&lt;/year&gt;&lt;/dates&gt;&lt;publisher&gt;Harvard University Press&lt;/publisher&gt;&lt;isbn&gt;0674043316&lt;/isbn&gt;&lt;urls&gt;&lt;/urls&gt;&lt;/record&gt;&lt;/Cite&gt;&lt;/EndNote&gt;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Schwartz, </w:t>
      </w:r>
      <w:r w:rsidRPr="00885E8C">
        <w:rPr>
          <w:rFonts w:ascii="Times New Roman" w:hAnsi="Times New Roman" w:cs="Times New Roman"/>
          <w:i/>
          <w:noProof/>
        </w:rPr>
        <w:t>The World of Thought in Ancient China</w:t>
      </w:r>
      <w:r w:rsidRPr="00885E8C">
        <w:rPr>
          <w:rFonts w:ascii="Times New Roman" w:hAnsi="Times New Roman" w:cs="Times New Roman"/>
          <w:noProof/>
        </w:rPr>
        <w:t>, 85.</w:t>
      </w:r>
      <w:r w:rsidRPr="00885E8C">
        <w:rPr>
          <w:rFonts w:ascii="Times New Roman" w:hAnsi="Times New Roman" w:cs="Times New Roman"/>
        </w:rPr>
        <w:fldChar w:fldCharType="end"/>
      </w:r>
    </w:p>
  </w:footnote>
  <w:footnote w:id="53">
    <w:p w14:paraId="362DC852" w14:textId="67710675" w:rsidR="00017ECE" w:rsidRPr="00885E8C" w:rsidRDefault="00017ECE">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&lt;EndNote&gt;&lt;Cite&gt;&lt;Author&gt;Chan&lt;/Author&gt;&lt;Year&gt;2002&lt;/Year&gt;&lt;RecNum&gt;234&lt;/RecNum&gt;&lt;DisplayText&gt;Joseph Chan, &amp;quot;Moral Autonomy, Civil Liberties, and Confucianism,&amp;quot; &lt;style face="italic"&gt;Philosophy East and West&lt;/style&gt;  (2002).&lt;/DisplayText&gt;&lt;record&gt;&lt;rec-number&gt;234&lt;/rec-number&gt;&lt;foreign-keys&gt;&lt;key app="EN" db-id="5dvztppaz5sep2eszznx9wpuvzdxs9adrv9a" timestamp="1594431587"&gt;234&lt;/key&gt;&lt;/foreign-keys&gt;&lt;ref-type name="Journal Article"&gt;17&lt;/ref-type&gt;&lt;contributors&gt;&lt;authors&gt;&lt;author&gt;Chan, Joseph&lt;/author&gt;&lt;/authors&gt;&lt;/contributors&gt;&lt;titles&gt;&lt;title&gt;Moral Autonomy, Civil Liberties, and Confucianism&lt;/title&gt;&lt;secondary-title&gt;Philosophy East and West&lt;/secondary-title&gt;&lt;/titles&gt;&lt;periodical&gt;&lt;full-title&gt;Philosophy East and West&lt;/full-title&gt;&lt;/periodical&gt;&lt;pages&gt;281-310&lt;/pages&gt;&lt;dates&gt;&lt;year&gt;2002&lt;/year&gt;&lt;/dates&gt;&lt;isbn&gt;0031-8221&lt;/isbn&gt;&lt;urls&gt;&lt;/urls&gt;&lt;/record&gt;&lt;/Cite&gt;&lt;/EndNote&gt;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Joseph Chan, "Moral Autonomy, Civil Liberties, and Confucianism," </w:t>
      </w:r>
      <w:r w:rsidRPr="00885E8C">
        <w:rPr>
          <w:rFonts w:ascii="Times New Roman" w:hAnsi="Times New Roman" w:cs="Times New Roman"/>
          <w:i/>
          <w:noProof/>
        </w:rPr>
        <w:t>Philosophy East and West</w:t>
      </w:r>
      <w:r w:rsidRPr="00885E8C">
        <w:rPr>
          <w:rFonts w:ascii="Times New Roman" w:hAnsi="Times New Roman" w:cs="Times New Roman"/>
          <w:noProof/>
        </w:rPr>
        <w:t xml:space="preserve">  (2002).</w:t>
      </w:r>
      <w:r w:rsidRPr="00885E8C">
        <w:rPr>
          <w:rFonts w:ascii="Times New Roman" w:hAnsi="Times New Roman" w:cs="Times New Roman"/>
        </w:rPr>
        <w:fldChar w:fldCharType="end"/>
      </w:r>
    </w:p>
  </w:footnote>
  <w:footnote w:id="54">
    <w:p w14:paraId="27EF0A77" w14:textId="56389241" w:rsidR="00430723" w:rsidRPr="00430723" w:rsidRDefault="00430723">
      <w:pPr>
        <w:pStyle w:val="FootnoteText"/>
        <w:rPr>
          <w:rFonts w:ascii="Times New Roman" w:hAnsi="Times New Roman" w:cs="Times New Roman"/>
        </w:rPr>
      </w:pPr>
      <w:r w:rsidRPr="00430723">
        <w:rPr>
          <w:rStyle w:val="FootnoteReference"/>
          <w:rFonts w:ascii="Times New Roman" w:hAnsi="Times New Roman" w:cs="Times New Roman"/>
          <w:highlight w:val="yellow"/>
        </w:rPr>
        <w:footnoteRef/>
      </w:r>
      <w:r w:rsidRPr="00430723">
        <w:rPr>
          <w:rFonts w:ascii="Times New Roman" w:hAnsi="Times New Roman" w:cs="Times New Roman"/>
          <w:highlight w:val="yellow"/>
        </w:rPr>
        <w:t xml:space="preserve"> Xunzi </w:t>
      </w:r>
      <w:r>
        <w:rPr>
          <w:rFonts w:ascii="Times New Roman" w:hAnsi="Times New Roman" w:cs="Times New Roman"/>
          <w:highlight w:val="yellow"/>
        </w:rPr>
        <w:t>aigong</w:t>
      </w:r>
      <w:r w:rsidRPr="00430723">
        <w:rPr>
          <w:rFonts w:ascii="Times New Roman" w:hAnsi="Times New Roman" w:cs="Times New Roman"/>
          <w:highlight w:val="yellow"/>
        </w:rPr>
        <w:t>.</w:t>
      </w:r>
    </w:p>
  </w:footnote>
  <w:footnote w:id="55">
    <w:p w14:paraId="6ECE1CAE" w14:textId="0E162552" w:rsidR="000F0A84" w:rsidRPr="00885E8C" w:rsidRDefault="000F0A84">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i/>
          <w:iCs/>
        </w:rPr>
        <w:t>Mengzi</w:t>
      </w:r>
      <w:r w:rsidRPr="00885E8C">
        <w:rPr>
          <w:rFonts w:ascii="Times New Roman" w:hAnsi="Times New Roman" w:cs="Times New Roman"/>
        </w:rPr>
        <w:t xml:space="preserve"> </w:t>
      </w:r>
      <w:r w:rsidR="00570CAB" w:rsidRPr="00885E8C">
        <w:rPr>
          <w:rFonts w:ascii="Times New Roman" w:hAnsi="Times New Roman" w:cs="Times New Roman"/>
        </w:rPr>
        <w:t xml:space="preserve">1A3; </w:t>
      </w:r>
      <w:r w:rsidRPr="00885E8C">
        <w:rPr>
          <w:rFonts w:ascii="Times New Roman" w:hAnsi="Times New Roman" w:cs="Times New Roman"/>
        </w:rPr>
        <w:t xml:space="preserve">5A4. </w:t>
      </w:r>
    </w:p>
  </w:footnote>
  <w:footnote w:id="56">
    <w:p w14:paraId="1CF038D1" w14:textId="16C9DB54" w:rsidR="00266882" w:rsidRPr="00885E8C" w:rsidRDefault="00266882">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Pr="00885E8C">
        <w:rPr>
          <w:rFonts w:ascii="Times New Roman" w:hAnsi="Times New Roman" w:cs="Times New Roman"/>
        </w:rPr>
        <w:fldChar w:fldCharType="begin"/>
      </w:r>
      <w:r w:rsidRPr="00885E8C">
        <w:rPr>
          <w:rFonts w:ascii="Times New Roman" w:hAnsi="Times New Roman" w:cs="Times New Roman"/>
        </w:rPr>
        <w:instrText xml:space="preserve"> ADDIN EN.CITE &lt;EndNote&gt;&lt;Cite&gt;&lt;Author&gt;Ames&lt;/Author&gt;&lt;Year&gt;1994&lt;/Year&gt;&lt;RecNum&gt;621&lt;/RecNum&gt;&lt;DisplayText&gt;Ames, &lt;style face="italic"&gt;The Art of Rulership: A Study of Ancient Chinese Political Thought&lt;/style&gt;; Edward Slingerland, &lt;style face="italic"&gt;Effortless Action: Wu-Wei as Conceptual Metaphor and Spiritual Ideal in Early China&lt;/style&gt; (Oxford: Oxford University Press, 2007).&lt;/DisplayText&gt;&lt;record&gt;&lt;rec-number&gt;621&lt;/rec-number&gt;&lt;foreign-keys&gt;&lt;key app="EN" db-id="5dvztppaz5sep2eszznx9wpuvzdxs9adrv9a" timestamp="1670070872"&gt;621&lt;/key&gt;&lt;/foreign-keys&gt;&lt;ref-type name="Book"&gt;6&lt;/ref-type&gt;&lt;contributors&gt;&lt;authors&gt;&lt;author&gt;Ames, Roger&lt;/author&gt;&lt;/authors&gt;&lt;/contributors&gt;&lt;titles&gt;&lt;title&gt;The Art of Rulership: A Study of Ancient Chinese Political Thought&lt;/title&gt;&lt;/titles&gt;&lt;dates&gt;&lt;year&gt;1994&lt;/year&gt;&lt;/dates&gt;&lt;pub-location&gt;Albany, NY&lt;/pub-location&gt;&lt;publisher&gt;SUNY Press&lt;/publisher&gt;&lt;isbn&gt;0791420612&lt;/isbn&gt;&lt;urls&gt;&lt;/urls&gt;&lt;/record&gt;&lt;/Cite&gt;&lt;Cite&gt;&lt;Author&gt;Slingerland&lt;/Author&gt;&lt;Year&gt;2007&lt;/Year&gt;&lt;RecNum&gt;98&lt;/RecNum&gt;&lt;record&gt;&lt;rec-number&gt;98&lt;/rec-number&gt;&lt;foreign-keys&gt;&lt;key app="EN" db-id="5dvztppaz5sep2eszznx9wpuvzdxs9adrv9a" timestamp="1581441291"&gt;98&lt;/key&gt;&lt;/foreign-keys&gt;&lt;ref-type name="Book"&gt;6&lt;/ref-type&gt;&lt;contributors&gt;&lt;authors&gt;&lt;author&gt;Slingerland, Edward&lt;/author&gt;&lt;/authors&gt;&lt;/contributors&gt;&lt;titles&gt;&lt;title&gt;Effortless Action: Wu-Wei as Conceptual Metaphor and Spiritual Ideal in Early China&lt;/title&gt;&lt;/titles&gt;&lt;dates&gt;&lt;year&gt;2007&lt;/year&gt;&lt;/dates&gt;&lt;pub-location&gt;Oxford&lt;/pub-location&gt;&lt;publisher&gt;Oxford University Press&lt;/publisher&gt;&lt;isbn&gt;0199874573&lt;/isbn&gt;&lt;urls&gt;&lt;/urls&gt;&lt;/record&gt;&lt;/Cite&gt;&lt;/EndNote&gt;</w:instrText>
      </w:r>
      <w:r w:rsidRPr="00885E8C">
        <w:rPr>
          <w:rFonts w:ascii="Times New Roman" w:hAnsi="Times New Roman" w:cs="Times New Roman"/>
        </w:rPr>
        <w:fldChar w:fldCharType="separate"/>
      </w:r>
      <w:r w:rsidRPr="00885E8C">
        <w:rPr>
          <w:rFonts w:ascii="Times New Roman" w:hAnsi="Times New Roman" w:cs="Times New Roman"/>
          <w:noProof/>
        </w:rPr>
        <w:t xml:space="preserve">Ames, </w:t>
      </w:r>
      <w:r w:rsidRPr="00885E8C">
        <w:rPr>
          <w:rFonts w:ascii="Times New Roman" w:hAnsi="Times New Roman" w:cs="Times New Roman"/>
          <w:i/>
          <w:noProof/>
        </w:rPr>
        <w:t>The Art of Rulership: A Study of Ancient Chinese Political Thought</w:t>
      </w:r>
      <w:r w:rsidRPr="00885E8C">
        <w:rPr>
          <w:rFonts w:ascii="Times New Roman" w:hAnsi="Times New Roman" w:cs="Times New Roman"/>
          <w:noProof/>
        </w:rPr>
        <w:t xml:space="preserve">; Edward Slingerland, </w:t>
      </w:r>
      <w:r w:rsidRPr="00885E8C">
        <w:rPr>
          <w:rFonts w:ascii="Times New Roman" w:hAnsi="Times New Roman" w:cs="Times New Roman"/>
          <w:i/>
          <w:noProof/>
        </w:rPr>
        <w:t>Effortless Action: Wu-Wei as Conceptual Metaphor and Spiritual Ideal in Early China</w:t>
      </w:r>
      <w:r w:rsidRPr="00885E8C">
        <w:rPr>
          <w:rFonts w:ascii="Times New Roman" w:hAnsi="Times New Roman" w:cs="Times New Roman"/>
          <w:noProof/>
        </w:rPr>
        <w:t xml:space="preserve"> (Oxford: Oxford University Press, 2007).</w:t>
      </w:r>
      <w:r w:rsidRPr="00885E8C">
        <w:rPr>
          <w:rFonts w:ascii="Times New Roman" w:hAnsi="Times New Roman" w:cs="Times New Roman"/>
        </w:rPr>
        <w:fldChar w:fldCharType="end"/>
      </w:r>
    </w:p>
  </w:footnote>
  <w:footnote w:id="57">
    <w:p w14:paraId="1D33C237" w14:textId="5BD00C12" w:rsidR="00D247BA" w:rsidRPr="00885E8C" w:rsidRDefault="00D247BA">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BF4E05" w:rsidRPr="00885E8C">
        <w:rPr>
          <w:rFonts w:ascii="Times New Roman" w:hAnsi="Times New Roman" w:cs="Times New Roman"/>
          <w:i/>
          <w:iCs/>
        </w:rPr>
        <w:t>Mengzi</w:t>
      </w:r>
      <w:r w:rsidR="00BF4E05" w:rsidRPr="00885E8C">
        <w:rPr>
          <w:rFonts w:ascii="Times New Roman" w:hAnsi="Times New Roman" w:cs="Times New Roman"/>
        </w:rPr>
        <w:t xml:space="preserve"> 1A4, 1B7, </w:t>
      </w:r>
      <w:r w:rsidR="00570CAB" w:rsidRPr="00885E8C">
        <w:rPr>
          <w:rFonts w:ascii="Times New Roman" w:hAnsi="Times New Roman" w:cs="Times New Roman"/>
        </w:rPr>
        <w:t>3A3.</w:t>
      </w:r>
    </w:p>
  </w:footnote>
  <w:footnote w:id="58">
    <w:p w14:paraId="531B4B0F" w14:textId="72A61DC0" w:rsidR="00D247BA" w:rsidRPr="00885E8C" w:rsidRDefault="00D247BA">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w:t>
      </w:r>
      <w:r w:rsidR="00BF4E05" w:rsidRPr="00885E8C">
        <w:rPr>
          <w:rFonts w:ascii="Times New Roman" w:hAnsi="Times New Roman" w:cs="Times New Roman"/>
        </w:rPr>
        <w:fldChar w:fldCharType="begin"/>
      </w:r>
      <w:r w:rsidR="00BF4E05" w:rsidRPr="00885E8C">
        <w:rPr>
          <w:rFonts w:ascii="Times New Roman" w:hAnsi="Times New Roman" w:cs="Times New Roman"/>
        </w:rPr>
        <w:instrText xml:space="preserve"> ADDIN EN.CITE &lt;EndNote&gt;&lt;Cite&gt;&lt;Author&gt;Huang&lt;/Author&gt;&lt;Year&gt;2007&lt;/Year&gt;&lt;RecNum&gt;622&lt;/RecNum&gt;&lt;Pages&gt;34&lt;/Pages&gt;&lt;DisplayText&gt;Chun-chieh Huang, &amp;quot;The ‘Body Politic’in Ancient China,&amp;quot; &lt;style face="italic"&gt;Acta Orientalia Vilnensia&lt;/style&gt; 8, no. 2 (2007): 34.&lt;/DisplayText&gt;&lt;record&gt;&lt;rec-number&gt;622&lt;/rec-number&gt;&lt;foreign-keys&gt;&lt;key app="EN" db-id="5dvztppaz5sep2eszznx9wpuvzdxs9adrv9a" timestamp="1670079523"&gt;622&lt;/key&gt;&lt;/foreign-keys&gt;&lt;ref-type name="Journal Article"&gt;17&lt;/ref-type&gt;&lt;contributors&gt;&lt;authors&gt;&lt;author&gt;Huang, Chun-chieh&lt;/author&gt;&lt;/authors&gt;&lt;/contributors&gt;&lt;titles&gt;&lt;title&gt;The ‘Body Politic’in Ancient China&lt;/title&gt;&lt;secondary-title&gt;Acta Orientalia Vilnensia&lt;/secondary-title&gt;&lt;/titles&gt;&lt;periodical&gt;&lt;full-title&gt;Acta Orientalia Vilnensia&lt;/full-title&gt;&lt;/periodical&gt;&lt;pages&gt;33-43&lt;/pages&gt;&lt;volume&gt;8&lt;/volume&gt;&lt;number&gt;2&lt;/number&gt;&lt;dates&gt;&lt;year&gt;2007&lt;/year&gt;&lt;/dates&gt;&lt;isbn&gt;1648-2662&lt;/isbn&gt;&lt;urls&gt;&lt;/urls&gt;&lt;/record&gt;&lt;/Cite&gt;&lt;/EndNote&gt;</w:instrText>
      </w:r>
      <w:r w:rsidR="00BF4E05" w:rsidRPr="00885E8C">
        <w:rPr>
          <w:rFonts w:ascii="Times New Roman" w:hAnsi="Times New Roman" w:cs="Times New Roman"/>
        </w:rPr>
        <w:fldChar w:fldCharType="separate"/>
      </w:r>
      <w:r w:rsidR="00BF4E05" w:rsidRPr="00885E8C">
        <w:rPr>
          <w:rFonts w:ascii="Times New Roman" w:hAnsi="Times New Roman" w:cs="Times New Roman"/>
          <w:noProof/>
        </w:rPr>
        <w:t xml:space="preserve">Chun-chieh Huang, "The ‘Body Politic’in Ancient China," </w:t>
      </w:r>
      <w:r w:rsidR="00BF4E05" w:rsidRPr="00885E8C">
        <w:rPr>
          <w:rFonts w:ascii="Times New Roman" w:hAnsi="Times New Roman" w:cs="Times New Roman"/>
          <w:i/>
          <w:noProof/>
        </w:rPr>
        <w:t>Acta Orientalia Vilnensia</w:t>
      </w:r>
      <w:r w:rsidR="00BF4E05" w:rsidRPr="00885E8C">
        <w:rPr>
          <w:rFonts w:ascii="Times New Roman" w:hAnsi="Times New Roman" w:cs="Times New Roman"/>
          <w:noProof/>
        </w:rPr>
        <w:t xml:space="preserve"> 8, no. 2 (2007): 34.</w:t>
      </w:r>
      <w:r w:rsidR="00BF4E05" w:rsidRPr="00885E8C">
        <w:rPr>
          <w:rFonts w:ascii="Times New Roman" w:hAnsi="Times New Roman" w:cs="Times New Roman"/>
        </w:rPr>
        <w:fldChar w:fldCharType="end"/>
      </w:r>
    </w:p>
  </w:footnote>
  <w:footnote w:id="59">
    <w:p w14:paraId="42D34C19" w14:textId="209E4641" w:rsidR="00512FDE" w:rsidRPr="00885E8C" w:rsidRDefault="00512FDE">
      <w:pPr>
        <w:pStyle w:val="FootnoteText"/>
        <w:rPr>
          <w:rFonts w:ascii="Times New Roman" w:hAnsi="Times New Roman" w:cs="Times New Roman"/>
        </w:rPr>
      </w:pPr>
      <w:r w:rsidRPr="00885E8C">
        <w:rPr>
          <w:rStyle w:val="FootnoteReference"/>
          <w:rFonts w:ascii="Times New Roman" w:hAnsi="Times New Roman" w:cs="Times New Roman"/>
        </w:rPr>
        <w:footnoteRef/>
      </w:r>
      <w:r w:rsidRPr="00885E8C">
        <w:rPr>
          <w:rFonts w:ascii="Times New Roman" w:hAnsi="Times New Roman" w:cs="Times New Roman"/>
        </w:rPr>
        <w:t xml:space="preserve"> Mengzi 4B3.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D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4F70CBD"/>
    <w:multiLevelType w:val="hybridMultilevel"/>
    <w:tmpl w:val="2994A05C"/>
    <w:lvl w:ilvl="0" w:tplc="ACB41A5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764F6"/>
    <w:multiLevelType w:val="hybridMultilevel"/>
    <w:tmpl w:val="7BFE4922"/>
    <w:lvl w:ilvl="0" w:tplc="80A260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110F3"/>
    <w:multiLevelType w:val="hybridMultilevel"/>
    <w:tmpl w:val="DB9C893C"/>
    <w:lvl w:ilvl="0" w:tplc="F7D41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268919">
    <w:abstractNumId w:val="1"/>
  </w:num>
  <w:num w:numId="2" w16cid:durableId="1285229598">
    <w:abstractNumId w:val="0"/>
  </w:num>
  <w:num w:numId="3" w16cid:durableId="147719209">
    <w:abstractNumId w:val="2"/>
  </w:num>
  <w:num w:numId="4" w16cid:durableId="280845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Footno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vztppaz5sep2eszznx9wpuvzdxs9adrv9a&quot;&gt;My EndNote Library&lt;record-ids&gt;&lt;item&gt;27&lt;/item&gt;&lt;item&gt;28&lt;/item&gt;&lt;item&gt;72&lt;/item&gt;&lt;item&gt;86&lt;/item&gt;&lt;item&gt;98&lt;/item&gt;&lt;item&gt;102&lt;/item&gt;&lt;item&gt;168&lt;/item&gt;&lt;item&gt;186&lt;/item&gt;&lt;item&gt;230&lt;/item&gt;&lt;item&gt;234&lt;/item&gt;&lt;item&gt;257&lt;/item&gt;&lt;item&gt;485&lt;/item&gt;&lt;item&gt;518&lt;/item&gt;&lt;item&gt;621&lt;/item&gt;&lt;item&gt;622&lt;/item&gt;&lt;item&gt;623&lt;/item&gt;&lt;item&gt;624&lt;/item&gt;&lt;item&gt;625&lt;/item&gt;&lt;item&gt;626&lt;/item&gt;&lt;item&gt;627&lt;/item&gt;&lt;item&gt;628&lt;/item&gt;&lt;item&gt;629&lt;/item&gt;&lt;item&gt;630&lt;/item&gt;&lt;/record-ids&gt;&lt;/item&gt;&lt;/Libraries&gt;"/>
  </w:docVars>
  <w:rsids>
    <w:rsidRoot w:val="0092774C"/>
    <w:rsid w:val="00005B3A"/>
    <w:rsid w:val="00007169"/>
    <w:rsid w:val="00017ECE"/>
    <w:rsid w:val="00020C2C"/>
    <w:rsid w:val="00045142"/>
    <w:rsid w:val="000464A9"/>
    <w:rsid w:val="00067EC3"/>
    <w:rsid w:val="00072721"/>
    <w:rsid w:val="000A50A3"/>
    <w:rsid w:val="000A5C47"/>
    <w:rsid w:val="000B2168"/>
    <w:rsid w:val="000B7567"/>
    <w:rsid w:val="000E15D3"/>
    <w:rsid w:val="000F0A84"/>
    <w:rsid w:val="000F2380"/>
    <w:rsid w:val="0011061D"/>
    <w:rsid w:val="001250CF"/>
    <w:rsid w:val="00127090"/>
    <w:rsid w:val="001272DE"/>
    <w:rsid w:val="00145796"/>
    <w:rsid w:val="001503D8"/>
    <w:rsid w:val="00164F35"/>
    <w:rsid w:val="00167DEB"/>
    <w:rsid w:val="001740DC"/>
    <w:rsid w:val="00182F14"/>
    <w:rsid w:val="00185D70"/>
    <w:rsid w:val="00196A3D"/>
    <w:rsid w:val="001A13B1"/>
    <w:rsid w:val="001D7189"/>
    <w:rsid w:val="001E2CE1"/>
    <w:rsid w:val="001F1CBF"/>
    <w:rsid w:val="00212CFE"/>
    <w:rsid w:val="00215C6B"/>
    <w:rsid w:val="00227D9B"/>
    <w:rsid w:val="00233B47"/>
    <w:rsid w:val="00240F67"/>
    <w:rsid w:val="00246E6D"/>
    <w:rsid w:val="00252915"/>
    <w:rsid w:val="00266882"/>
    <w:rsid w:val="002762AC"/>
    <w:rsid w:val="00276ECC"/>
    <w:rsid w:val="00292E17"/>
    <w:rsid w:val="002A5626"/>
    <w:rsid w:val="002B10A3"/>
    <w:rsid w:val="002B1F37"/>
    <w:rsid w:val="002B405B"/>
    <w:rsid w:val="002C2CB1"/>
    <w:rsid w:val="002C40B0"/>
    <w:rsid w:val="002D3042"/>
    <w:rsid w:val="002D44A0"/>
    <w:rsid w:val="002F1ECC"/>
    <w:rsid w:val="002F33B1"/>
    <w:rsid w:val="003105CA"/>
    <w:rsid w:val="00330EA3"/>
    <w:rsid w:val="00331369"/>
    <w:rsid w:val="00356D8C"/>
    <w:rsid w:val="0036284D"/>
    <w:rsid w:val="00371D65"/>
    <w:rsid w:val="00372BBB"/>
    <w:rsid w:val="003A1097"/>
    <w:rsid w:val="003B0119"/>
    <w:rsid w:val="003D219A"/>
    <w:rsid w:val="003E6A21"/>
    <w:rsid w:val="003F13ED"/>
    <w:rsid w:val="0040441A"/>
    <w:rsid w:val="004066F0"/>
    <w:rsid w:val="004304D2"/>
    <w:rsid w:val="00430723"/>
    <w:rsid w:val="00457792"/>
    <w:rsid w:val="004578BF"/>
    <w:rsid w:val="00463B28"/>
    <w:rsid w:val="004B0E14"/>
    <w:rsid w:val="004B75B1"/>
    <w:rsid w:val="004D1BC7"/>
    <w:rsid w:val="004D4A7B"/>
    <w:rsid w:val="004E2E4E"/>
    <w:rsid w:val="004E3772"/>
    <w:rsid w:val="004F22DA"/>
    <w:rsid w:val="00510F21"/>
    <w:rsid w:val="00512FDE"/>
    <w:rsid w:val="00524B14"/>
    <w:rsid w:val="005316E6"/>
    <w:rsid w:val="00531CC8"/>
    <w:rsid w:val="00531F7C"/>
    <w:rsid w:val="00536B9B"/>
    <w:rsid w:val="00537D43"/>
    <w:rsid w:val="00546FC2"/>
    <w:rsid w:val="00551108"/>
    <w:rsid w:val="00570CAB"/>
    <w:rsid w:val="00587819"/>
    <w:rsid w:val="005B5BA2"/>
    <w:rsid w:val="005E18B8"/>
    <w:rsid w:val="005E5BA4"/>
    <w:rsid w:val="005F06A6"/>
    <w:rsid w:val="005F0C6F"/>
    <w:rsid w:val="005F3C57"/>
    <w:rsid w:val="006130C3"/>
    <w:rsid w:val="00616449"/>
    <w:rsid w:val="00621FE2"/>
    <w:rsid w:val="00627E97"/>
    <w:rsid w:val="00630AB0"/>
    <w:rsid w:val="00651DFC"/>
    <w:rsid w:val="0065578D"/>
    <w:rsid w:val="006604E6"/>
    <w:rsid w:val="00686728"/>
    <w:rsid w:val="00696A35"/>
    <w:rsid w:val="006A381D"/>
    <w:rsid w:val="006B55E5"/>
    <w:rsid w:val="006B56A4"/>
    <w:rsid w:val="006B5BCB"/>
    <w:rsid w:val="006E68AF"/>
    <w:rsid w:val="00702392"/>
    <w:rsid w:val="007031E7"/>
    <w:rsid w:val="007046FC"/>
    <w:rsid w:val="007077F7"/>
    <w:rsid w:val="00707DE8"/>
    <w:rsid w:val="0071116F"/>
    <w:rsid w:val="00713186"/>
    <w:rsid w:val="00720F26"/>
    <w:rsid w:val="00721A1F"/>
    <w:rsid w:val="007338B4"/>
    <w:rsid w:val="00736635"/>
    <w:rsid w:val="0074410D"/>
    <w:rsid w:val="007459E2"/>
    <w:rsid w:val="00770BD6"/>
    <w:rsid w:val="0078418B"/>
    <w:rsid w:val="00785DA0"/>
    <w:rsid w:val="00786986"/>
    <w:rsid w:val="00791D45"/>
    <w:rsid w:val="007A66F1"/>
    <w:rsid w:val="007B73D6"/>
    <w:rsid w:val="007C49F4"/>
    <w:rsid w:val="007D6723"/>
    <w:rsid w:val="007E7079"/>
    <w:rsid w:val="007F2EA4"/>
    <w:rsid w:val="008124EC"/>
    <w:rsid w:val="00813122"/>
    <w:rsid w:val="00814B1E"/>
    <w:rsid w:val="0083131C"/>
    <w:rsid w:val="008419B8"/>
    <w:rsid w:val="008512B7"/>
    <w:rsid w:val="00880272"/>
    <w:rsid w:val="00885E8C"/>
    <w:rsid w:val="008979C4"/>
    <w:rsid w:val="008C188E"/>
    <w:rsid w:val="008C57DF"/>
    <w:rsid w:val="008C6389"/>
    <w:rsid w:val="008D254A"/>
    <w:rsid w:val="008D5A10"/>
    <w:rsid w:val="008E1BE7"/>
    <w:rsid w:val="008E4563"/>
    <w:rsid w:val="008E7D37"/>
    <w:rsid w:val="008F7ADB"/>
    <w:rsid w:val="00907C7D"/>
    <w:rsid w:val="00912A3D"/>
    <w:rsid w:val="00921C45"/>
    <w:rsid w:val="0092774C"/>
    <w:rsid w:val="00940EFF"/>
    <w:rsid w:val="00951ECA"/>
    <w:rsid w:val="009527F0"/>
    <w:rsid w:val="009647F6"/>
    <w:rsid w:val="00977B41"/>
    <w:rsid w:val="00980E82"/>
    <w:rsid w:val="00980EBC"/>
    <w:rsid w:val="00981D22"/>
    <w:rsid w:val="0098564D"/>
    <w:rsid w:val="009859AC"/>
    <w:rsid w:val="00997983"/>
    <w:rsid w:val="009C09F5"/>
    <w:rsid w:val="009C18D5"/>
    <w:rsid w:val="009C67EF"/>
    <w:rsid w:val="009D3971"/>
    <w:rsid w:val="009D5022"/>
    <w:rsid w:val="009E081E"/>
    <w:rsid w:val="009E4A59"/>
    <w:rsid w:val="009F147C"/>
    <w:rsid w:val="00A009CF"/>
    <w:rsid w:val="00A23BB6"/>
    <w:rsid w:val="00A310BD"/>
    <w:rsid w:val="00A50B09"/>
    <w:rsid w:val="00A52250"/>
    <w:rsid w:val="00A54F7F"/>
    <w:rsid w:val="00A56857"/>
    <w:rsid w:val="00A63A8D"/>
    <w:rsid w:val="00A83EF5"/>
    <w:rsid w:val="00A906B1"/>
    <w:rsid w:val="00AB42EB"/>
    <w:rsid w:val="00AD052A"/>
    <w:rsid w:val="00AD4479"/>
    <w:rsid w:val="00AE5B1F"/>
    <w:rsid w:val="00AF25B0"/>
    <w:rsid w:val="00AF6843"/>
    <w:rsid w:val="00B02DAD"/>
    <w:rsid w:val="00B14727"/>
    <w:rsid w:val="00B16982"/>
    <w:rsid w:val="00B27DF1"/>
    <w:rsid w:val="00B33FEB"/>
    <w:rsid w:val="00B5736F"/>
    <w:rsid w:val="00B6451B"/>
    <w:rsid w:val="00B7162E"/>
    <w:rsid w:val="00BA388A"/>
    <w:rsid w:val="00BD57B4"/>
    <w:rsid w:val="00BD7505"/>
    <w:rsid w:val="00BE7A1B"/>
    <w:rsid w:val="00BF4E05"/>
    <w:rsid w:val="00C00212"/>
    <w:rsid w:val="00C0041A"/>
    <w:rsid w:val="00C123B6"/>
    <w:rsid w:val="00C14903"/>
    <w:rsid w:val="00C17CF6"/>
    <w:rsid w:val="00C27F95"/>
    <w:rsid w:val="00C555BB"/>
    <w:rsid w:val="00C65C73"/>
    <w:rsid w:val="00C95689"/>
    <w:rsid w:val="00CA5A4A"/>
    <w:rsid w:val="00CB651D"/>
    <w:rsid w:val="00CC1656"/>
    <w:rsid w:val="00CC401C"/>
    <w:rsid w:val="00CC4250"/>
    <w:rsid w:val="00CC76B0"/>
    <w:rsid w:val="00CD3143"/>
    <w:rsid w:val="00CE5DEF"/>
    <w:rsid w:val="00D22611"/>
    <w:rsid w:val="00D247BA"/>
    <w:rsid w:val="00D40123"/>
    <w:rsid w:val="00D424FD"/>
    <w:rsid w:val="00D43189"/>
    <w:rsid w:val="00D47F5F"/>
    <w:rsid w:val="00D52761"/>
    <w:rsid w:val="00D71638"/>
    <w:rsid w:val="00D95C7F"/>
    <w:rsid w:val="00D96E0E"/>
    <w:rsid w:val="00DA0156"/>
    <w:rsid w:val="00DA6FDD"/>
    <w:rsid w:val="00DB34D5"/>
    <w:rsid w:val="00DE5244"/>
    <w:rsid w:val="00DF1FF7"/>
    <w:rsid w:val="00DF58F3"/>
    <w:rsid w:val="00E16822"/>
    <w:rsid w:val="00E208BB"/>
    <w:rsid w:val="00E2265D"/>
    <w:rsid w:val="00E24A0B"/>
    <w:rsid w:val="00E266F8"/>
    <w:rsid w:val="00E55DF6"/>
    <w:rsid w:val="00E64F71"/>
    <w:rsid w:val="00E734AB"/>
    <w:rsid w:val="00E8067A"/>
    <w:rsid w:val="00E81DD1"/>
    <w:rsid w:val="00E85BFC"/>
    <w:rsid w:val="00E96071"/>
    <w:rsid w:val="00EB1D10"/>
    <w:rsid w:val="00EC2600"/>
    <w:rsid w:val="00EC7CB9"/>
    <w:rsid w:val="00ED2080"/>
    <w:rsid w:val="00ED4788"/>
    <w:rsid w:val="00EE5EB5"/>
    <w:rsid w:val="00EF491E"/>
    <w:rsid w:val="00F01F10"/>
    <w:rsid w:val="00F355EF"/>
    <w:rsid w:val="00F50D78"/>
    <w:rsid w:val="00F53979"/>
    <w:rsid w:val="00F611CE"/>
    <w:rsid w:val="00F631AF"/>
    <w:rsid w:val="00F65969"/>
    <w:rsid w:val="00F7268C"/>
    <w:rsid w:val="00F76B53"/>
    <w:rsid w:val="00F84A79"/>
    <w:rsid w:val="00F9193C"/>
    <w:rsid w:val="00FC673B"/>
    <w:rsid w:val="00FD2A55"/>
    <w:rsid w:val="00FE4D39"/>
    <w:rsid w:val="00FF49E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9A33F"/>
  <w15:chartTrackingRefBased/>
  <w15:docId w15:val="{13A1F07D-81F0-EB4D-837D-49764F29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512B7"/>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2B7"/>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12B7"/>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512B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12B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12B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12B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12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2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4C"/>
    <w:pPr>
      <w:ind w:left="720"/>
      <w:contextualSpacing/>
    </w:pPr>
  </w:style>
  <w:style w:type="paragraph" w:styleId="FootnoteText">
    <w:name w:val="footnote text"/>
    <w:basedOn w:val="Normal"/>
    <w:link w:val="FootnoteTextChar"/>
    <w:uiPriority w:val="99"/>
    <w:semiHidden/>
    <w:unhideWhenUsed/>
    <w:rsid w:val="00B02DAD"/>
    <w:rPr>
      <w:sz w:val="20"/>
      <w:szCs w:val="20"/>
    </w:rPr>
  </w:style>
  <w:style w:type="character" w:customStyle="1" w:styleId="FootnoteTextChar">
    <w:name w:val="Footnote Text Char"/>
    <w:basedOn w:val="DefaultParagraphFont"/>
    <w:link w:val="FootnoteText"/>
    <w:uiPriority w:val="99"/>
    <w:semiHidden/>
    <w:rsid w:val="00B02DAD"/>
    <w:rPr>
      <w:sz w:val="20"/>
      <w:szCs w:val="20"/>
      <w:lang w:val="en-US"/>
    </w:rPr>
  </w:style>
  <w:style w:type="character" w:styleId="FootnoteReference">
    <w:name w:val="footnote reference"/>
    <w:basedOn w:val="DefaultParagraphFont"/>
    <w:uiPriority w:val="99"/>
    <w:semiHidden/>
    <w:unhideWhenUsed/>
    <w:rsid w:val="00B02DAD"/>
    <w:rPr>
      <w:vertAlign w:val="superscript"/>
    </w:rPr>
  </w:style>
  <w:style w:type="character" w:customStyle="1" w:styleId="Heading1Char">
    <w:name w:val="Heading 1 Char"/>
    <w:basedOn w:val="DefaultParagraphFont"/>
    <w:link w:val="Heading1"/>
    <w:uiPriority w:val="9"/>
    <w:rsid w:val="008512B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512B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512B7"/>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8512B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512B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512B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512B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512B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512B7"/>
    <w:rPr>
      <w:rFonts w:asciiTheme="majorHAnsi" w:eastAsiaTheme="majorEastAsia" w:hAnsiTheme="majorHAnsi" w:cstheme="majorBidi"/>
      <w:i/>
      <w:iCs/>
      <w:color w:val="272727" w:themeColor="text1" w:themeTint="D8"/>
      <w:sz w:val="21"/>
      <w:szCs w:val="21"/>
      <w:lang w:val="en-US"/>
    </w:rPr>
  </w:style>
  <w:style w:type="paragraph" w:styleId="Footer">
    <w:name w:val="footer"/>
    <w:basedOn w:val="Normal"/>
    <w:link w:val="FooterChar"/>
    <w:uiPriority w:val="99"/>
    <w:unhideWhenUsed/>
    <w:rsid w:val="000A50A3"/>
    <w:pPr>
      <w:tabs>
        <w:tab w:val="center" w:pos="4513"/>
        <w:tab w:val="right" w:pos="9026"/>
      </w:tabs>
    </w:pPr>
  </w:style>
  <w:style w:type="character" w:customStyle="1" w:styleId="FooterChar">
    <w:name w:val="Footer Char"/>
    <w:basedOn w:val="DefaultParagraphFont"/>
    <w:link w:val="Footer"/>
    <w:uiPriority w:val="99"/>
    <w:rsid w:val="000A50A3"/>
    <w:rPr>
      <w:lang w:val="en-US"/>
    </w:rPr>
  </w:style>
  <w:style w:type="character" w:styleId="PageNumber">
    <w:name w:val="page number"/>
    <w:basedOn w:val="DefaultParagraphFont"/>
    <w:uiPriority w:val="99"/>
    <w:semiHidden/>
    <w:unhideWhenUsed/>
    <w:rsid w:val="000A50A3"/>
  </w:style>
  <w:style w:type="character" w:styleId="Hyperlink">
    <w:name w:val="Hyperlink"/>
    <w:basedOn w:val="DefaultParagraphFont"/>
    <w:uiPriority w:val="99"/>
    <w:unhideWhenUsed/>
    <w:rsid w:val="00F50D78"/>
    <w:rPr>
      <w:color w:val="0563C1" w:themeColor="hyperlink"/>
      <w:u w:val="single"/>
    </w:rPr>
  </w:style>
  <w:style w:type="character" w:styleId="UnresolvedMention">
    <w:name w:val="Unresolved Mention"/>
    <w:basedOn w:val="DefaultParagraphFont"/>
    <w:uiPriority w:val="99"/>
    <w:semiHidden/>
    <w:unhideWhenUsed/>
    <w:rsid w:val="00F50D78"/>
    <w:rPr>
      <w:color w:val="605E5C"/>
      <w:shd w:val="clear" w:color="auto" w:fill="E1DFDD"/>
    </w:rPr>
  </w:style>
  <w:style w:type="paragraph" w:customStyle="1" w:styleId="EndNoteBibliographyTitle">
    <w:name w:val="EndNote Bibliography Title"/>
    <w:basedOn w:val="Normal"/>
    <w:link w:val="EndNoteBibliographyTitleChar"/>
    <w:rsid w:val="00072721"/>
    <w:pPr>
      <w:jc w:val="center"/>
    </w:pPr>
    <w:rPr>
      <w:rFonts w:ascii="Calibri" w:hAnsi="Calibri" w:cs="Calibri"/>
    </w:rPr>
  </w:style>
  <w:style w:type="character" w:customStyle="1" w:styleId="EndNoteBibliographyTitleChar">
    <w:name w:val="EndNote Bibliography Title Char"/>
    <w:basedOn w:val="FootnoteTextChar"/>
    <w:link w:val="EndNoteBibliographyTitle"/>
    <w:rsid w:val="00072721"/>
    <w:rPr>
      <w:rFonts w:ascii="Calibri" w:hAnsi="Calibri" w:cs="Calibri"/>
      <w:sz w:val="20"/>
      <w:szCs w:val="20"/>
      <w:lang w:val="en-US"/>
    </w:rPr>
  </w:style>
  <w:style w:type="paragraph" w:customStyle="1" w:styleId="EndNoteBibliography">
    <w:name w:val="EndNote Bibliography"/>
    <w:basedOn w:val="Normal"/>
    <w:link w:val="EndNoteBibliographyChar"/>
    <w:rsid w:val="00072721"/>
    <w:rPr>
      <w:rFonts w:ascii="Calibri" w:hAnsi="Calibri" w:cs="Calibri"/>
    </w:rPr>
  </w:style>
  <w:style w:type="character" w:customStyle="1" w:styleId="EndNoteBibliographyChar">
    <w:name w:val="EndNote Bibliography Char"/>
    <w:basedOn w:val="FootnoteTextChar"/>
    <w:link w:val="EndNoteBibliography"/>
    <w:rsid w:val="00072721"/>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jin@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6B78-C8EC-1842-897D-2FAF4232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20</Pages>
  <Words>10236</Words>
  <Characters>58347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Yutang Jin</dc:creator>
  <cp:keywords/>
  <dc:description/>
  <cp:lastModifiedBy>Yutang Jin</cp:lastModifiedBy>
  <cp:revision>7</cp:revision>
  <dcterms:created xsi:type="dcterms:W3CDTF">2022-12-04T16:45:00Z</dcterms:created>
  <dcterms:modified xsi:type="dcterms:W3CDTF">2022-12-08T13:23:00Z</dcterms:modified>
</cp:coreProperties>
</file>